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85" w:rsidRPr="005B1F94" w:rsidRDefault="006B5885" w:rsidP="002A5D12">
      <w:pPr>
        <w:pStyle w:val="a3"/>
        <w:tabs>
          <w:tab w:val="left" w:pos="4962"/>
        </w:tabs>
        <w:ind w:firstLine="3969"/>
        <w:jc w:val="left"/>
        <w:rPr>
          <w:szCs w:val="28"/>
        </w:rPr>
      </w:pPr>
      <w:r w:rsidRPr="005B1F94">
        <w:rPr>
          <w:szCs w:val="28"/>
        </w:rPr>
        <w:t>Принят</w:t>
      </w:r>
    </w:p>
    <w:p w:rsidR="00C9095B" w:rsidRDefault="00D17DA6" w:rsidP="002A5D12">
      <w:pPr>
        <w:pStyle w:val="a3"/>
        <w:tabs>
          <w:tab w:val="left" w:pos="4962"/>
          <w:tab w:val="left" w:pos="5387"/>
        </w:tabs>
        <w:ind w:firstLine="3969"/>
        <w:jc w:val="left"/>
        <w:rPr>
          <w:b w:val="0"/>
          <w:szCs w:val="28"/>
        </w:rPr>
      </w:pPr>
      <w:r w:rsidRPr="005B1F94">
        <w:rPr>
          <w:b w:val="0"/>
          <w:szCs w:val="28"/>
        </w:rPr>
        <w:t>Совет</w:t>
      </w:r>
      <w:r w:rsidR="006B5885" w:rsidRPr="005B1F94">
        <w:rPr>
          <w:b w:val="0"/>
          <w:szCs w:val="28"/>
        </w:rPr>
        <w:t>ом</w:t>
      </w:r>
      <w:r w:rsidRPr="005B1F94">
        <w:rPr>
          <w:b w:val="0"/>
          <w:szCs w:val="28"/>
        </w:rPr>
        <w:t xml:space="preserve"> </w:t>
      </w:r>
      <w:r w:rsidR="00C9095B">
        <w:rPr>
          <w:b w:val="0"/>
          <w:szCs w:val="28"/>
        </w:rPr>
        <w:t>Подлесно-Шенталинского</w:t>
      </w:r>
      <w:r w:rsidRPr="005B1F94">
        <w:rPr>
          <w:b w:val="0"/>
          <w:szCs w:val="28"/>
        </w:rPr>
        <w:t xml:space="preserve"> </w:t>
      </w:r>
    </w:p>
    <w:p w:rsidR="00C9095B" w:rsidRDefault="00C9095B" w:rsidP="00C9095B">
      <w:pPr>
        <w:pStyle w:val="a3"/>
        <w:tabs>
          <w:tab w:val="left" w:pos="4962"/>
          <w:tab w:val="left" w:pos="5387"/>
        </w:tabs>
        <w:ind w:firstLine="3969"/>
        <w:jc w:val="left"/>
        <w:rPr>
          <w:b w:val="0"/>
          <w:szCs w:val="28"/>
        </w:rPr>
      </w:pPr>
      <w:r>
        <w:rPr>
          <w:b w:val="0"/>
          <w:szCs w:val="28"/>
        </w:rPr>
        <w:t>с</w:t>
      </w:r>
      <w:r w:rsidR="00D17DA6" w:rsidRPr="005B1F94">
        <w:rPr>
          <w:b w:val="0"/>
          <w:szCs w:val="28"/>
        </w:rPr>
        <w:t>ельского</w:t>
      </w:r>
      <w:r>
        <w:rPr>
          <w:b w:val="0"/>
          <w:szCs w:val="28"/>
        </w:rPr>
        <w:t xml:space="preserve"> </w:t>
      </w:r>
      <w:r w:rsidR="00D17DA6" w:rsidRPr="005B1F94">
        <w:rPr>
          <w:b w:val="0"/>
          <w:szCs w:val="28"/>
        </w:rPr>
        <w:t>поселения</w:t>
      </w:r>
      <w:r w:rsidR="000F4B74" w:rsidRPr="005B1F94">
        <w:rPr>
          <w:b w:val="0"/>
          <w:szCs w:val="28"/>
        </w:rPr>
        <w:t xml:space="preserve"> Алексеевского </w:t>
      </w:r>
      <w:r w:rsidR="002A5D12">
        <w:rPr>
          <w:b w:val="0"/>
          <w:szCs w:val="28"/>
        </w:rPr>
        <w:t xml:space="preserve"> </w:t>
      </w:r>
    </w:p>
    <w:p w:rsidR="000F4B74" w:rsidRPr="005B1F94" w:rsidRDefault="00C9095B" w:rsidP="00C9095B">
      <w:pPr>
        <w:pStyle w:val="a3"/>
        <w:tabs>
          <w:tab w:val="left" w:pos="4962"/>
          <w:tab w:val="left" w:pos="5387"/>
        </w:tabs>
        <w:ind w:firstLine="3969"/>
        <w:jc w:val="left"/>
        <w:rPr>
          <w:b w:val="0"/>
          <w:szCs w:val="28"/>
        </w:rPr>
      </w:pPr>
      <w:r>
        <w:rPr>
          <w:b w:val="0"/>
          <w:szCs w:val="28"/>
        </w:rPr>
        <w:t>муниципального района</w:t>
      </w:r>
      <w:r w:rsidR="002A5D12">
        <w:rPr>
          <w:b w:val="0"/>
          <w:szCs w:val="28"/>
        </w:rPr>
        <w:t xml:space="preserve"> </w:t>
      </w:r>
      <w:r>
        <w:rPr>
          <w:b w:val="0"/>
          <w:szCs w:val="28"/>
        </w:rPr>
        <w:t>Республики Татар</w:t>
      </w:r>
      <w:r w:rsidR="00FE201B">
        <w:rPr>
          <w:b w:val="0"/>
          <w:szCs w:val="28"/>
        </w:rPr>
        <w:t>с</w:t>
      </w:r>
      <w:r>
        <w:rPr>
          <w:b w:val="0"/>
          <w:szCs w:val="28"/>
        </w:rPr>
        <w:t>тан</w:t>
      </w:r>
      <w:r w:rsidR="002A5D12">
        <w:rPr>
          <w:b w:val="0"/>
          <w:szCs w:val="28"/>
        </w:rPr>
        <w:t xml:space="preserve">                           </w:t>
      </w:r>
    </w:p>
    <w:p w:rsidR="000F4B74" w:rsidRPr="005B1F94" w:rsidRDefault="00C9095B" w:rsidP="002A5D12">
      <w:pPr>
        <w:pStyle w:val="a3"/>
        <w:tabs>
          <w:tab w:val="left" w:pos="4962"/>
          <w:tab w:val="left" w:pos="5387"/>
        </w:tabs>
        <w:ind w:left="3969"/>
        <w:jc w:val="left"/>
        <w:rPr>
          <w:b w:val="0"/>
          <w:szCs w:val="28"/>
        </w:rPr>
      </w:pPr>
      <w:r>
        <w:rPr>
          <w:b w:val="0"/>
          <w:szCs w:val="28"/>
        </w:rPr>
        <w:t>решение от 08.06.2015 № 103</w:t>
      </w:r>
    </w:p>
    <w:p w:rsidR="000F4B74" w:rsidRPr="005B1F94" w:rsidRDefault="000F4B74" w:rsidP="002A5D12">
      <w:pPr>
        <w:pStyle w:val="a3"/>
        <w:tabs>
          <w:tab w:val="left" w:pos="4962"/>
          <w:tab w:val="left" w:pos="5387"/>
        </w:tabs>
        <w:ind w:left="3969"/>
        <w:jc w:val="left"/>
        <w:rPr>
          <w:b w:val="0"/>
          <w:szCs w:val="28"/>
        </w:rPr>
      </w:pPr>
      <w:r w:rsidRPr="005B1F94">
        <w:rPr>
          <w:b w:val="0"/>
          <w:szCs w:val="28"/>
        </w:rPr>
        <w:t xml:space="preserve">Глава </w:t>
      </w:r>
      <w:r w:rsidR="00C9095B">
        <w:rPr>
          <w:b w:val="0"/>
          <w:szCs w:val="28"/>
        </w:rPr>
        <w:t xml:space="preserve">Подлесно-Шенталинского </w:t>
      </w:r>
      <w:r w:rsidRPr="005B1F94">
        <w:rPr>
          <w:b w:val="0"/>
          <w:szCs w:val="28"/>
        </w:rPr>
        <w:t xml:space="preserve">сельского </w:t>
      </w:r>
      <w:r w:rsidR="002A5D12">
        <w:rPr>
          <w:b w:val="0"/>
          <w:szCs w:val="28"/>
        </w:rPr>
        <w:t xml:space="preserve">         </w:t>
      </w:r>
      <w:r w:rsidRPr="005B1F94">
        <w:rPr>
          <w:b w:val="0"/>
          <w:szCs w:val="28"/>
        </w:rPr>
        <w:t>поселения</w:t>
      </w:r>
    </w:p>
    <w:p w:rsidR="000F4B74" w:rsidRPr="005B1F94" w:rsidRDefault="000F4B74" w:rsidP="002A5D12">
      <w:pPr>
        <w:pStyle w:val="a3"/>
        <w:tabs>
          <w:tab w:val="left" w:pos="4962"/>
          <w:tab w:val="left" w:pos="5387"/>
        </w:tabs>
        <w:ind w:left="3969"/>
        <w:jc w:val="left"/>
        <w:rPr>
          <w:b w:val="0"/>
          <w:szCs w:val="28"/>
        </w:rPr>
      </w:pPr>
    </w:p>
    <w:p w:rsidR="000F4B74" w:rsidRPr="005B1F94" w:rsidRDefault="000F4B74" w:rsidP="002A5D12">
      <w:pPr>
        <w:pStyle w:val="a3"/>
        <w:tabs>
          <w:tab w:val="left" w:pos="4962"/>
          <w:tab w:val="left" w:pos="5387"/>
        </w:tabs>
        <w:ind w:left="3969"/>
        <w:jc w:val="left"/>
        <w:rPr>
          <w:b w:val="0"/>
          <w:szCs w:val="28"/>
        </w:rPr>
      </w:pPr>
      <w:r w:rsidRPr="005B1F94">
        <w:rPr>
          <w:b w:val="0"/>
          <w:szCs w:val="28"/>
        </w:rPr>
        <w:t>__________________</w:t>
      </w:r>
      <w:r w:rsidR="00C9095B">
        <w:rPr>
          <w:b w:val="0"/>
          <w:szCs w:val="28"/>
        </w:rPr>
        <w:t>А.А.Зиганшин</w:t>
      </w:r>
    </w:p>
    <w:p w:rsidR="000F4B74" w:rsidRPr="005B1F94" w:rsidRDefault="000F4B74" w:rsidP="002A5D12">
      <w:pPr>
        <w:pStyle w:val="a3"/>
        <w:tabs>
          <w:tab w:val="left" w:pos="5387"/>
        </w:tabs>
        <w:jc w:val="left"/>
        <w:rPr>
          <w:b w:val="0"/>
          <w:szCs w:val="28"/>
        </w:rPr>
      </w:pPr>
    </w:p>
    <w:p w:rsidR="000F4B74" w:rsidRPr="005B1F94" w:rsidRDefault="000F4B74" w:rsidP="002A5D12">
      <w:pPr>
        <w:pStyle w:val="a3"/>
        <w:tabs>
          <w:tab w:val="left" w:pos="5387"/>
        </w:tabs>
        <w:ind w:left="3969"/>
        <w:jc w:val="left"/>
        <w:rPr>
          <w:b w:val="0"/>
          <w:szCs w:val="28"/>
        </w:rPr>
      </w:pPr>
    </w:p>
    <w:p w:rsidR="00D17DA6" w:rsidRPr="006B5885" w:rsidRDefault="00D17DA6" w:rsidP="002A5D12">
      <w:pPr>
        <w:pStyle w:val="a3"/>
        <w:tabs>
          <w:tab w:val="left" w:pos="5387"/>
        </w:tabs>
        <w:ind w:firstLine="3969"/>
        <w:jc w:val="left"/>
        <w:rPr>
          <w:b w:val="0"/>
          <w:szCs w:val="28"/>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Pr="006B5885" w:rsidRDefault="006B5885" w:rsidP="00AC2438">
      <w:pPr>
        <w:pStyle w:val="a3"/>
        <w:rPr>
          <w:b w:val="0"/>
          <w:sz w:val="40"/>
          <w:szCs w:val="40"/>
        </w:rPr>
      </w:pPr>
      <w:r w:rsidRPr="006B5885">
        <w:rPr>
          <w:sz w:val="40"/>
          <w:szCs w:val="40"/>
        </w:rPr>
        <w:t>У</w:t>
      </w:r>
      <w:r>
        <w:rPr>
          <w:sz w:val="40"/>
          <w:szCs w:val="40"/>
        </w:rPr>
        <w:t xml:space="preserve"> </w:t>
      </w:r>
      <w:r w:rsidRPr="006B5885">
        <w:rPr>
          <w:sz w:val="40"/>
          <w:szCs w:val="40"/>
        </w:rPr>
        <w:t>С</w:t>
      </w:r>
      <w:r>
        <w:rPr>
          <w:sz w:val="40"/>
          <w:szCs w:val="40"/>
        </w:rPr>
        <w:t xml:space="preserve"> </w:t>
      </w:r>
      <w:r w:rsidRPr="006B5885">
        <w:rPr>
          <w:sz w:val="40"/>
          <w:szCs w:val="40"/>
        </w:rPr>
        <w:t>Т</w:t>
      </w:r>
      <w:r>
        <w:rPr>
          <w:sz w:val="40"/>
          <w:szCs w:val="40"/>
        </w:rPr>
        <w:t xml:space="preserve"> </w:t>
      </w:r>
      <w:r w:rsidRPr="006B5885">
        <w:rPr>
          <w:sz w:val="40"/>
          <w:szCs w:val="40"/>
        </w:rPr>
        <w:t>А</w:t>
      </w:r>
      <w:r>
        <w:rPr>
          <w:sz w:val="40"/>
          <w:szCs w:val="40"/>
        </w:rPr>
        <w:t xml:space="preserve"> </w:t>
      </w:r>
      <w:r w:rsidRPr="006B5885">
        <w:rPr>
          <w:sz w:val="40"/>
          <w:szCs w:val="40"/>
        </w:rPr>
        <w:t>В</w:t>
      </w:r>
    </w:p>
    <w:p w:rsidR="00AC2438" w:rsidRPr="006B5885" w:rsidRDefault="00AC2438" w:rsidP="00AC2438">
      <w:pPr>
        <w:pStyle w:val="a3"/>
        <w:rPr>
          <w:sz w:val="40"/>
          <w:szCs w:val="40"/>
        </w:rPr>
      </w:pPr>
      <w:r w:rsidRPr="006B5885">
        <w:rPr>
          <w:sz w:val="40"/>
          <w:szCs w:val="40"/>
        </w:rPr>
        <w:t xml:space="preserve">муниципального образования </w:t>
      </w:r>
    </w:p>
    <w:p w:rsidR="00AC2438" w:rsidRPr="006B5885" w:rsidRDefault="00C9095B" w:rsidP="00AC2438">
      <w:pPr>
        <w:pStyle w:val="a3"/>
        <w:rPr>
          <w:sz w:val="40"/>
          <w:szCs w:val="40"/>
        </w:rPr>
      </w:pPr>
      <w:r>
        <w:rPr>
          <w:sz w:val="40"/>
          <w:szCs w:val="40"/>
        </w:rPr>
        <w:t>Подлесно-Шенталинское</w:t>
      </w:r>
      <w:r w:rsidR="00F4396B" w:rsidRPr="006B5885">
        <w:rPr>
          <w:sz w:val="40"/>
          <w:szCs w:val="40"/>
        </w:rPr>
        <w:t xml:space="preserve"> </w:t>
      </w:r>
      <w:r w:rsidR="005B7339" w:rsidRPr="006B5885">
        <w:rPr>
          <w:sz w:val="40"/>
          <w:szCs w:val="40"/>
        </w:rPr>
        <w:t>сельское</w:t>
      </w:r>
      <w:r w:rsidR="00AC2438" w:rsidRPr="006B5885">
        <w:rPr>
          <w:sz w:val="40"/>
          <w:szCs w:val="40"/>
        </w:rPr>
        <w:t xml:space="preserve"> поселение</w:t>
      </w:r>
    </w:p>
    <w:p w:rsidR="00AC2438" w:rsidRPr="006B5885" w:rsidRDefault="00AC2438" w:rsidP="00AC2438">
      <w:pPr>
        <w:pStyle w:val="a3"/>
        <w:rPr>
          <w:sz w:val="40"/>
          <w:szCs w:val="40"/>
        </w:rPr>
      </w:pPr>
      <w:r w:rsidRPr="006B5885">
        <w:rPr>
          <w:sz w:val="40"/>
          <w:szCs w:val="40"/>
        </w:rPr>
        <w:t>Алексеевского муниципального района</w:t>
      </w:r>
    </w:p>
    <w:p w:rsidR="00AC2438" w:rsidRPr="006B5885" w:rsidRDefault="00AC2438" w:rsidP="00AC2438">
      <w:pPr>
        <w:pStyle w:val="a3"/>
        <w:rPr>
          <w:sz w:val="40"/>
          <w:szCs w:val="40"/>
        </w:rPr>
      </w:pPr>
      <w:r w:rsidRPr="006B5885">
        <w:rPr>
          <w:sz w:val="40"/>
          <w:szCs w:val="40"/>
        </w:rPr>
        <w:t>Республики Татарстан</w:t>
      </w: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C9095B" w:rsidRDefault="00C9095B" w:rsidP="00AC2438">
      <w:pPr>
        <w:pStyle w:val="a3"/>
      </w:pPr>
    </w:p>
    <w:p w:rsidR="00C9095B" w:rsidRDefault="00C9095B" w:rsidP="00AC2438">
      <w:pPr>
        <w:pStyle w:val="a3"/>
      </w:pPr>
    </w:p>
    <w:p w:rsidR="00BC5826" w:rsidRDefault="00BC5826" w:rsidP="00BC5826">
      <w:pPr>
        <w:pStyle w:val="a3"/>
        <w:jc w:val="left"/>
      </w:pPr>
    </w:p>
    <w:p w:rsidR="00AC2438" w:rsidRPr="007D4809" w:rsidRDefault="00AC2438" w:rsidP="00BC5826">
      <w:pPr>
        <w:pStyle w:val="a3"/>
        <w:rPr>
          <w:sz w:val="24"/>
          <w:szCs w:val="24"/>
        </w:rPr>
      </w:pPr>
      <w:r w:rsidRPr="007D4809">
        <w:rPr>
          <w:sz w:val="24"/>
          <w:szCs w:val="24"/>
        </w:rPr>
        <w:t>Республики Татарстан</w:t>
      </w:r>
    </w:p>
    <w:p w:rsidR="00AC2438" w:rsidRPr="007D4809" w:rsidRDefault="00AC2438" w:rsidP="00AC2438">
      <w:pPr>
        <w:pStyle w:val="a3"/>
        <w:rPr>
          <w:sz w:val="24"/>
          <w:szCs w:val="24"/>
        </w:rPr>
      </w:pPr>
      <w:r w:rsidRPr="007D4809">
        <w:rPr>
          <w:sz w:val="24"/>
          <w:szCs w:val="24"/>
        </w:rPr>
        <w:t>Алексеевский муниципальный район</w:t>
      </w:r>
    </w:p>
    <w:p w:rsidR="00AC2438" w:rsidRDefault="00AC2438" w:rsidP="00AC2438">
      <w:pPr>
        <w:pStyle w:val="a3"/>
        <w:rPr>
          <w:sz w:val="24"/>
          <w:szCs w:val="24"/>
        </w:rPr>
      </w:pPr>
      <w:r w:rsidRPr="007D4809">
        <w:rPr>
          <w:sz w:val="24"/>
          <w:szCs w:val="24"/>
        </w:rPr>
        <w:t>201</w:t>
      </w:r>
      <w:r w:rsidR="00BC072F">
        <w:rPr>
          <w:sz w:val="24"/>
          <w:szCs w:val="24"/>
        </w:rPr>
        <w:t>5</w:t>
      </w:r>
      <w:r w:rsidR="006B5885">
        <w:rPr>
          <w:sz w:val="24"/>
          <w:szCs w:val="24"/>
        </w:rPr>
        <w:t xml:space="preserve"> год</w:t>
      </w:r>
    </w:p>
    <w:p w:rsidR="00134FE8" w:rsidRDefault="00134FE8" w:rsidP="00AC2438">
      <w:pPr>
        <w:pStyle w:val="a3"/>
        <w:rPr>
          <w:sz w:val="24"/>
          <w:szCs w:val="24"/>
        </w:rPr>
      </w:pPr>
    </w:p>
    <w:p w:rsidR="007A23FE"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 ОБЩИЕ ПОЛОЖЕНИЯ</w:t>
      </w:r>
    </w:p>
    <w:p w:rsidR="00BC5826" w:rsidRPr="00655BB7" w:rsidRDefault="00BC5826" w:rsidP="00655BB7">
      <w:pPr>
        <w:spacing w:after="0"/>
        <w:jc w:val="center"/>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1. Сельское поселение и его статус</w:t>
      </w:r>
    </w:p>
    <w:p w:rsidR="007A23FE" w:rsidRPr="00FE201B" w:rsidRDefault="007A23FE" w:rsidP="00655BB7">
      <w:pPr>
        <w:spacing w:after="0" w:line="22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 </w:t>
      </w:r>
      <w:r w:rsidRPr="00FE201B">
        <w:rPr>
          <w:rFonts w:ascii="Times New Roman" w:hAnsi="Times New Roman" w:cs="Times New Roman"/>
          <w:sz w:val="28"/>
          <w:szCs w:val="28"/>
        </w:rPr>
        <w:t xml:space="preserve">Муниципальное образование </w:t>
      </w:r>
      <w:r w:rsidR="00FE201B" w:rsidRPr="00FE201B">
        <w:rPr>
          <w:rFonts w:ascii="Times New Roman" w:hAnsi="Times New Roman" w:cs="Times New Roman"/>
          <w:sz w:val="28"/>
          <w:szCs w:val="28"/>
        </w:rPr>
        <w:t>Подлесно-Шенталинское</w:t>
      </w:r>
      <w:r w:rsidRPr="00FE201B">
        <w:rPr>
          <w:rFonts w:ascii="Times New Roman" w:hAnsi="Times New Roman" w:cs="Times New Roman"/>
          <w:sz w:val="28"/>
          <w:szCs w:val="28"/>
        </w:rPr>
        <w:t xml:space="preserve">  сельское поселение Алексеевского муниципального района Республики Татарстан наделено статусом сельского поселения.</w:t>
      </w:r>
    </w:p>
    <w:p w:rsidR="007A23FE" w:rsidRPr="00FE201B" w:rsidRDefault="007A23FE" w:rsidP="00655BB7">
      <w:pPr>
        <w:spacing w:after="0" w:line="280" w:lineRule="auto"/>
        <w:ind w:firstLine="708"/>
        <w:jc w:val="both"/>
        <w:rPr>
          <w:rFonts w:ascii="Times New Roman" w:hAnsi="Times New Roman" w:cs="Times New Roman"/>
          <w:sz w:val="28"/>
          <w:szCs w:val="28"/>
        </w:rPr>
      </w:pPr>
      <w:r w:rsidRPr="00FE201B">
        <w:rPr>
          <w:rFonts w:ascii="Times New Roman" w:hAnsi="Times New Roman" w:cs="Times New Roman"/>
          <w:sz w:val="28"/>
          <w:szCs w:val="28"/>
        </w:rPr>
        <w:t xml:space="preserve">2. Официальное наименование муниципального образования – муниципальное образование  </w:t>
      </w:r>
      <w:r w:rsidR="00FE201B" w:rsidRPr="00FE201B">
        <w:rPr>
          <w:rFonts w:ascii="Times New Roman" w:hAnsi="Times New Roman" w:cs="Times New Roman"/>
          <w:sz w:val="28"/>
          <w:szCs w:val="28"/>
        </w:rPr>
        <w:t>Подлесно-Шенталинское</w:t>
      </w:r>
      <w:r w:rsidRPr="00FE201B">
        <w:rPr>
          <w:rFonts w:ascii="Times New Roman" w:hAnsi="Times New Roman" w:cs="Times New Roman"/>
          <w:sz w:val="28"/>
          <w:szCs w:val="28"/>
        </w:rPr>
        <w:t xml:space="preserve"> сельское поселение Алексеевского муниципального района Республики Татарстан (далее по тексту  -  Поселение).</w:t>
      </w:r>
    </w:p>
    <w:p w:rsidR="007A23FE" w:rsidRPr="00FE201B" w:rsidRDefault="007A23FE" w:rsidP="00655BB7">
      <w:pPr>
        <w:spacing w:after="0" w:line="220" w:lineRule="auto"/>
        <w:ind w:hanging="360"/>
        <w:jc w:val="both"/>
        <w:rPr>
          <w:rFonts w:ascii="Times New Roman" w:hAnsi="Times New Roman" w:cs="Times New Roman"/>
          <w:sz w:val="28"/>
          <w:szCs w:val="28"/>
        </w:rPr>
      </w:pPr>
      <w:r w:rsidRPr="00FE201B">
        <w:rPr>
          <w:rFonts w:ascii="Times New Roman" w:hAnsi="Times New Roman" w:cs="Times New Roman"/>
          <w:sz w:val="28"/>
          <w:szCs w:val="28"/>
        </w:rPr>
        <w:t xml:space="preserve">      </w:t>
      </w:r>
      <w:r w:rsidRPr="00FE201B">
        <w:rPr>
          <w:rFonts w:ascii="Times New Roman" w:hAnsi="Times New Roman" w:cs="Times New Roman"/>
          <w:sz w:val="28"/>
          <w:szCs w:val="28"/>
        </w:rPr>
        <w:tab/>
        <w:t xml:space="preserve"> 3. Муниципальное образование </w:t>
      </w:r>
      <w:r w:rsidR="00FE201B" w:rsidRPr="00FE201B">
        <w:rPr>
          <w:rFonts w:ascii="Times New Roman" w:hAnsi="Times New Roman" w:cs="Times New Roman"/>
          <w:sz w:val="28"/>
          <w:szCs w:val="28"/>
        </w:rPr>
        <w:t>Подлесно-Шенталинское</w:t>
      </w:r>
      <w:r w:rsidRPr="00FE201B">
        <w:rPr>
          <w:rFonts w:ascii="Times New Roman" w:hAnsi="Times New Roman" w:cs="Times New Roman"/>
          <w:sz w:val="28"/>
          <w:szCs w:val="28"/>
        </w:rPr>
        <w:t xml:space="preserve"> сельское поселение входит в состав Алексеевского муниципального района Республики Татарстан.</w:t>
      </w:r>
    </w:p>
    <w:p w:rsidR="007A23FE" w:rsidRPr="00FE201B" w:rsidRDefault="007A23FE" w:rsidP="00655BB7">
      <w:pPr>
        <w:spacing w:after="0"/>
        <w:jc w:val="both"/>
        <w:rPr>
          <w:rFonts w:ascii="Times New Roman" w:hAnsi="Times New Roman" w:cs="Times New Roman"/>
          <w:b/>
          <w:sz w:val="28"/>
          <w:szCs w:val="28"/>
        </w:rPr>
      </w:pPr>
    </w:p>
    <w:p w:rsidR="007A23FE" w:rsidRPr="00FE201B" w:rsidRDefault="007A23FE" w:rsidP="00655BB7">
      <w:pPr>
        <w:spacing w:after="0"/>
        <w:rPr>
          <w:rFonts w:ascii="Times New Roman" w:hAnsi="Times New Roman" w:cs="Times New Roman"/>
          <w:sz w:val="28"/>
          <w:szCs w:val="28"/>
        </w:rPr>
      </w:pPr>
      <w:r w:rsidRPr="00FE201B">
        <w:rPr>
          <w:rFonts w:ascii="Times New Roman" w:hAnsi="Times New Roman" w:cs="Times New Roman"/>
          <w:b/>
          <w:sz w:val="28"/>
          <w:szCs w:val="28"/>
        </w:rPr>
        <w:t>Статья 2. Территориальное устройство Поселения</w:t>
      </w:r>
    </w:p>
    <w:p w:rsidR="007A23FE" w:rsidRPr="00FE201B" w:rsidRDefault="007A23FE" w:rsidP="00655BB7">
      <w:pPr>
        <w:spacing w:after="0"/>
        <w:ind w:firstLine="708"/>
        <w:jc w:val="both"/>
        <w:rPr>
          <w:rFonts w:ascii="Times New Roman" w:hAnsi="Times New Roman" w:cs="Times New Roman"/>
          <w:sz w:val="28"/>
          <w:szCs w:val="28"/>
        </w:rPr>
      </w:pPr>
      <w:r w:rsidRPr="00FE201B">
        <w:rPr>
          <w:rFonts w:ascii="Times New Roman" w:hAnsi="Times New Roman" w:cs="Times New Roman"/>
          <w:sz w:val="28"/>
          <w:szCs w:val="28"/>
        </w:rPr>
        <w:t xml:space="preserve">1. В состав территории Поселения входят населенные пункты: </w:t>
      </w:r>
      <w:r w:rsidR="00FE201B">
        <w:rPr>
          <w:rFonts w:ascii="Times New Roman" w:hAnsi="Times New Roman" w:cs="Times New Roman"/>
          <w:sz w:val="28"/>
          <w:szCs w:val="28"/>
        </w:rPr>
        <w:t>село Подлесная Шентала.</w:t>
      </w:r>
    </w:p>
    <w:p w:rsidR="007A23FE" w:rsidRPr="00FE201B" w:rsidRDefault="007A23FE" w:rsidP="00655BB7">
      <w:pPr>
        <w:spacing w:after="0"/>
        <w:ind w:firstLine="708"/>
        <w:jc w:val="both"/>
        <w:rPr>
          <w:rFonts w:ascii="Times New Roman" w:hAnsi="Times New Roman" w:cs="Times New Roman"/>
          <w:sz w:val="28"/>
          <w:szCs w:val="28"/>
        </w:rPr>
      </w:pPr>
      <w:r w:rsidRPr="00FE201B">
        <w:rPr>
          <w:rFonts w:ascii="Times New Roman" w:hAnsi="Times New Roman" w:cs="Times New Roman"/>
          <w:sz w:val="28"/>
          <w:szCs w:val="28"/>
        </w:rPr>
        <w:t xml:space="preserve">2. Административным центром Поселения является населенный пункт: </w:t>
      </w:r>
      <w:r w:rsidR="00FE201B">
        <w:rPr>
          <w:rFonts w:ascii="Times New Roman" w:hAnsi="Times New Roman" w:cs="Times New Roman"/>
          <w:sz w:val="28"/>
          <w:szCs w:val="28"/>
        </w:rPr>
        <w:t>село Подлесная Шентала</w:t>
      </w:r>
      <w:r w:rsidRPr="00FE201B">
        <w:rPr>
          <w:rFonts w:ascii="Times New Roman" w:hAnsi="Times New Roman" w:cs="Times New Roman"/>
          <w:sz w:val="28"/>
          <w:szCs w:val="28"/>
        </w:rPr>
        <w:t>.</w:t>
      </w:r>
    </w:p>
    <w:p w:rsidR="007A23FE" w:rsidRPr="00FE201B" w:rsidRDefault="007A23FE" w:rsidP="00655BB7">
      <w:pPr>
        <w:spacing w:after="0"/>
        <w:ind w:firstLine="708"/>
        <w:jc w:val="both"/>
        <w:rPr>
          <w:rFonts w:ascii="Times New Roman" w:hAnsi="Times New Roman" w:cs="Times New Roman"/>
          <w:sz w:val="28"/>
          <w:szCs w:val="28"/>
        </w:rPr>
      </w:pPr>
      <w:r w:rsidRPr="00FE201B">
        <w:rPr>
          <w:rFonts w:ascii="Times New Roman" w:hAnsi="Times New Roman" w:cs="Times New Roman"/>
          <w:sz w:val="28"/>
          <w:szCs w:val="28"/>
        </w:rPr>
        <w:t>3.   Границы поселения установлены Законом Республики Татарстан от 31 января 2005 года  № 11  -ЗРТ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p>
    <w:p w:rsidR="007A23FE" w:rsidRPr="00FE201B" w:rsidRDefault="007A23FE" w:rsidP="00655BB7">
      <w:pPr>
        <w:spacing w:after="0" w:line="280" w:lineRule="auto"/>
        <w:ind w:hanging="360"/>
        <w:jc w:val="both"/>
        <w:rPr>
          <w:rFonts w:ascii="Times New Roman" w:hAnsi="Times New Roman" w:cs="Times New Roman"/>
          <w:b/>
          <w:sz w:val="28"/>
          <w:szCs w:val="28"/>
        </w:rPr>
      </w:pPr>
      <w:r w:rsidRPr="00FE201B">
        <w:rPr>
          <w:rFonts w:ascii="Times New Roman" w:hAnsi="Times New Roman" w:cs="Times New Roman"/>
          <w:sz w:val="28"/>
          <w:szCs w:val="28"/>
        </w:rPr>
        <w:t xml:space="preserve">      </w:t>
      </w:r>
      <w:r w:rsidRPr="00FE201B">
        <w:rPr>
          <w:rFonts w:ascii="Times New Roman" w:hAnsi="Times New Roman" w:cs="Times New Roman"/>
          <w:sz w:val="28"/>
          <w:szCs w:val="28"/>
        </w:rPr>
        <w:tab/>
        <w:t xml:space="preserve">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w:t>
      </w:r>
      <w:r w:rsidR="00FE201B">
        <w:rPr>
          <w:rFonts w:ascii="Times New Roman" w:hAnsi="Times New Roman" w:cs="Times New Roman"/>
          <w:sz w:val="28"/>
          <w:szCs w:val="28"/>
        </w:rPr>
        <w:t>11473</w:t>
      </w:r>
      <w:r w:rsidRPr="00FE201B">
        <w:rPr>
          <w:rFonts w:ascii="Times New Roman" w:hAnsi="Times New Roman" w:cs="Times New Roman"/>
          <w:sz w:val="28"/>
          <w:szCs w:val="28"/>
        </w:rPr>
        <w:t>га.</w:t>
      </w:r>
    </w:p>
    <w:p w:rsidR="007A23FE" w:rsidRPr="00655BB7" w:rsidRDefault="007A23FE" w:rsidP="00655BB7">
      <w:pPr>
        <w:pStyle w:val="FR1"/>
        <w:ind w:hanging="360"/>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7A23FE" w:rsidRPr="00655BB7" w:rsidRDefault="007A23FE" w:rsidP="00655BB7">
      <w:pPr>
        <w:spacing w:after="0" w:line="220" w:lineRule="auto"/>
        <w:jc w:val="both"/>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b/>
          <w:sz w:val="28"/>
          <w:szCs w:val="28"/>
        </w:rPr>
        <w:t>Статья 3. Официальные символы Поселения</w:t>
      </w:r>
    </w:p>
    <w:p w:rsidR="007A23FE" w:rsidRPr="00655BB7" w:rsidRDefault="007A23FE" w:rsidP="00655BB7">
      <w:pPr>
        <w:spacing w:after="0"/>
        <w:ind w:hanging="32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r>
      <w:r w:rsidRPr="00655BB7">
        <w:rPr>
          <w:rFonts w:ascii="Times New Roman" w:hAnsi="Times New Roman" w:cs="Times New Roman"/>
          <w:sz w:val="28"/>
          <w:szCs w:val="28"/>
        </w:rPr>
        <w:tab/>
        <w:t>1. Поселение может иметь собственный герб, отражающий исторические, культурные и иные местные традиции и особенности.</w:t>
      </w:r>
    </w:p>
    <w:p w:rsidR="007A23FE" w:rsidRPr="00655BB7" w:rsidRDefault="007A23FE" w:rsidP="00655BB7">
      <w:pPr>
        <w:spacing w:after="0"/>
        <w:ind w:hanging="36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2. Герб Поселения подлежит государственной регистрации в порядке, установленном федеральным законодательством.</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C86E7C">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 Право жителей на осуществление местного самоуправления в Поселении</w:t>
      </w:r>
    </w:p>
    <w:p w:rsidR="007A23FE" w:rsidRPr="00655BB7" w:rsidRDefault="007A23FE" w:rsidP="00655BB7">
      <w:pPr>
        <w:autoSpaceDE w:val="0"/>
        <w:autoSpaceDN w:val="0"/>
        <w:adjustRightInd w:val="0"/>
        <w:spacing w:after="0"/>
        <w:ind w:firstLine="708"/>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1. Самоуправление в Поселении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w:t>
      </w:r>
      <w:r w:rsidRPr="00655BB7">
        <w:rPr>
          <w:rFonts w:ascii="Times New Roman" w:hAnsi="Times New Roman" w:cs="Times New Roman"/>
          <w:sz w:val="28"/>
          <w:szCs w:val="28"/>
        </w:rPr>
        <w:lastRenderedPageBreak/>
        <w:t>выборные и иные органы местного самоуправления, предусмотренные настоящим Уставом.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Каждый имеет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они противоречат законодательству, нарушают их права и свободы.</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 Структура органов местного самоуправления Поселения</w:t>
      </w:r>
    </w:p>
    <w:p w:rsidR="007A23FE" w:rsidRPr="00655BB7" w:rsidRDefault="007A23FE" w:rsidP="00655BB7">
      <w:pPr>
        <w:spacing w:after="0" w:line="28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7A23FE" w:rsidRDefault="007A23FE" w:rsidP="00655BB7">
      <w:pPr>
        <w:spacing w:after="0" w:line="22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C86E7C" w:rsidRPr="00655BB7" w:rsidRDefault="00C86E7C" w:rsidP="00655BB7">
      <w:pPr>
        <w:spacing w:after="0" w:line="220" w:lineRule="auto"/>
        <w:ind w:firstLine="708"/>
        <w:jc w:val="both"/>
        <w:rPr>
          <w:rFonts w:ascii="Times New Roman" w:hAnsi="Times New Roman" w:cs="Times New Roman"/>
          <w:sz w:val="28"/>
          <w:szCs w:val="28"/>
        </w:rPr>
      </w:pPr>
    </w:p>
    <w:p w:rsidR="007A23FE" w:rsidRPr="00655BB7" w:rsidRDefault="007A23FE" w:rsidP="00655BB7">
      <w:pPr>
        <w:spacing w:after="0" w:line="220" w:lineRule="auto"/>
        <w:jc w:val="both"/>
        <w:rPr>
          <w:rFonts w:ascii="Times New Roman" w:hAnsi="Times New Roman" w:cs="Times New Roman"/>
          <w:sz w:val="28"/>
          <w:szCs w:val="28"/>
        </w:rPr>
      </w:pPr>
    </w:p>
    <w:p w:rsidR="007A23FE" w:rsidRPr="00C86E7C"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6. Вопросы местного значения Поселения</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1.  К вопросам местного значения Поселения относятся: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установление, изменение и отмена местных налогов и сборов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0" w:name="Par9"/>
      <w:bookmarkEnd w:id="0"/>
      <w:r w:rsidRPr="00655BB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1" w:name="Par22"/>
      <w:bookmarkEnd w:id="1"/>
      <w:r w:rsidRPr="00655BB7">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2" w:name="Par23"/>
      <w:bookmarkEnd w:id="2"/>
      <w:r w:rsidRPr="00655BB7">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3" w:name="Par26"/>
      <w:bookmarkEnd w:id="3"/>
      <w:r w:rsidRPr="00655BB7">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4" w:name="Par31"/>
      <w:bookmarkEnd w:id="4"/>
      <w:r w:rsidRPr="00655BB7">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5" w:name="Par36"/>
      <w:bookmarkEnd w:id="5"/>
      <w:r w:rsidRPr="00655BB7">
        <w:rPr>
          <w:rFonts w:ascii="Times New Roman" w:hAnsi="Times New Roman" w:cs="Times New Roman"/>
          <w:sz w:val="28"/>
          <w:szCs w:val="28"/>
        </w:rPr>
        <w:t>8) формирование архивных фондов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6" w:name="Par42"/>
      <w:bookmarkEnd w:id="6"/>
      <w:r w:rsidRPr="00655BB7">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7" w:name="Par46"/>
      <w:bookmarkEnd w:id="7"/>
      <w:r w:rsidRPr="00655BB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8" w:name="Par58"/>
      <w:bookmarkEnd w:id="8"/>
      <w:r w:rsidRPr="00655BB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9" w:name="Par61"/>
      <w:bookmarkEnd w:id="9"/>
      <w:r w:rsidRPr="00655BB7">
        <w:rPr>
          <w:rFonts w:ascii="Times New Roman" w:hAnsi="Times New Roman" w:cs="Times New Roman"/>
          <w:sz w:val="28"/>
          <w:szCs w:val="28"/>
        </w:rPr>
        <w:t xml:space="preserve">12) организация и осуществление мероприятий по работе с детьми и </w:t>
      </w:r>
      <w:r w:rsidRPr="00655BB7">
        <w:rPr>
          <w:rFonts w:ascii="Times New Roman" w:hAnsi="Times New Roman" w:cs="Times New Roman"/>
          <w:sz w:val="28"/>
          <w:szCs w:val="28"/>
        </w:rPr>
        <w:lastRenderedPageBreak/>
        <w:t>молодежью в поселении;</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10" w:name="Par67"/>
      <w:bookmarkEnd w:id="10"/>
      <w:r w:rsidRPr="00655BB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14) организация сбора и вывоза бытовых отходов и мусора;</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15) организация ритуальных услуг и содержание мест захоронения.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p>
    <w:p w:rsidR="007A23FE" w:rsidRPr="00C86E7C" w:rsidRDefault="007A23FE" w:rsidP="00C86E7C">
      <w:pPr>
        <w:spacing w:after="0"/>
        <w:rPr>
          <w:rFonts w:ascii="Times New Roman" w:hAnsi="Times New Roman" w:cs="Times New Roman"/>
          <w:b/>
          <w:sz w:val="28"/>
          <w:szCs w:val="28"/>
        </w:rPr>
      </w:pPr>
      <w:r w:rsidRPr="00655BB7">
        <w:rPr>
          <w:rFonts w:ascii="Times New Roman" w:hAnsi="Times New Roman" w:cs="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Поселения имеют право на:</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создание музеев Поселения;</w:t>
      </w:r>
    </w:p>
    <w:p w:rsidR="007A23FE" w:rsidRPr="00655BB7" w:rsidRDefault="00C86E7C" w:rsidP="00655B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A23FE" w:rsidRPr="00655BB7">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участие в осуществлении деятельности по опеке и попечительству;</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7) создание муниципальной пожарной охраны;</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8) создание условий для развития туризма. </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11) создание условий для организации проведения независимой оценки качества</w:t>
      </w:r>
      <w:r w:rsidRPr="00655BB7">
        <w:rPr>
          <w:rFonts w:ascii="Times New Roman" w:hAnsi="Times New Roman" w:cs="Times New Roman"/>
          <w:b/>
          <w:sz w:val="28"/>
          <w:szCs w:val="28"/>
        </w:rPr>
        <w:t xml:space="preserve"> </w:t>
      </w:r>
      <w:r w:rsidRPr="00655BB7">
        <w:rPr>
          <w:rFonts w:ascii="Times New Roman" w:hAnsi="Times New Roman" w:cs="Times New Roman"/>
          <w:sz w:val="28"/>
          <w:szCs w:val="28"/>
        </w:rPr>
        <w:t xml:space="preserve">оказания услуг организациями в порядке и на условиях, которые установлены федеральными законами; </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 xml:space="preserve">13) осуществление мероприятий по отлову и содержанию безнадзорных </w:t>
      </w:r>
      <w:r w:rsidRPr="00655BB7">
        <w:rPr>
          <w:rFonts w:ascii="Times New Roman" w:hAnsi="Times New Roman" w:cs="Times New Roman"/>
          <w:sz w:val="28"/>
          <w:szCs w:val="28"/>
        </w:rPr>
        <w:lastRenderedPageBreak/>
        <w:t>животных, обитающих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 Участие Поселения в межмуниципальном сотрудничестве</w:t>
      </w:r>
      <w:r w:rsidR="00655BB7">
        <w:rPr>
          <w:rFonts w:ascii="Times New Roman" w:hAnsi="Times New Roman" w:cs="Times New Roman"/>
          <w:sz w:val="28"/>
          <w:szCs w:val="28"/>
        </w:rPr>
        <w:tab/>
      </w:r>
    </w:p>
    <w:p w:rsidR="007A23FE"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C5826" w:rsidRPr="00655BB7" w:rsidRDefault="00BC5826" w:rsidP="00655BB7">
      <w:pPr>
        <w:spacing w:after="0"/>
        <w:ind w:firstLine="708"/>
        <w:jc w:val="both"/>
        <w:rPr>
          <w:rFonts w:ascii="Times New Roman" w:hAnsi="Times New Roman" w:cs="Times New Roman"/>
          <w:sz w:val="28"/>
          <w:szCs w:val="28"/>
        </w:rPr>
      </w:pPr>
    </w:p>
    <w:p w:rsidR="00BC5826" w:rsidRPr="00C86E7C"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9. Взаимоотношения органов местного самоуправления Поселения с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иных форм взаимодействия, установленных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10. Правовое регулирование муниципальной службы</w:t>
      </w:r>
      <w:r w:rsidRPr="00655BB7">
        <w:rPr>
          <w:rFonts w:ascii="Times New Roman" w:hAnsi="Times New Roman" w:cs="Times New Roman"/>
          <w:sz w:val="28"/>
          <w:szCs w:val="28"/>
        </w:rPr>
        <w:t> </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w:t>
      </w:r>
      <w:r w:rsidRPr="00655BB7">
        <w:rPr>
          <w:rFonts w:ascii="Times New Roman" w:hAnsi="Times New Roman" w:cs="Times New Roman"/>
          <w:sz w:val="28"/>
          <w:szCs w:val="28"/>
        </w:rPr>
        <w:lastRenderedPageBreak/>
        <w:t>«О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утвержденного Советом Поселения,  и  муниципальными правовыми актами Поселения.</w:t>
      </w:r>
    </w:p>
    <w:p w:rsidR="007A23FE" w:rsidRPr="00655BB7" w:rsidRDefault="007A23FE" w:rsidP="00655BB7">
      <w:pPr>
        <w:spacing w:after="0"/>
        <w:ind w:firstLine="840"/>
        <w:jc w:val="both"/>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11. Непосредственное участие населения в осуществлении местного самоуправления</w:t>
      </w: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sz w:val="28"/>
          <w:szCs w:val="28"/>
        </w:rPr>
        <w:t>Жители Поселения непосредственно осуществляют местное самоуправление и участвуют и осуществлении местного самоуправления в следующих формах:</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    местный референдум;</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2)    муниципальные выборы;</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4)    голосование по вопросам изменения границ и преобразования Поселения;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5)    правотворческая инициатива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6)    публичные слушания;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7)    сход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8)    собрание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9)   конференция граждан (собрание делегатов);</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10)   опрос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11)  обращения граждан в органы местного самоуправления;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12) территориальное общественное самоуправление;</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13) народное обсуждение наиболее важных вопросов местного значения;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14) создание общественных (консультативных) советов;</w:t>
      </w:r>
    </w:p>
    <w:p w:rsidR="007A23FE" w:rsidRPr="00655BB7" w:rsidRDefault="007A23FE" w:rsidP="00655BB7">
      <w:pPr>
        <w:spacing w:after="0" w:line="220" w:lineRule="auto"/>
        <w:ind w:firstLine="708"/>
        <w:rPr>
          <w:rFonts w:ascii="Times New Roman" w:hAnsi="Times New Roman" w:cs="Times New Roman"/>
          <w:sz w:val="28"/>
          <w:szCs w:val="28"/>
        </w:rPr>
      </w:pPr>
      <w:r w:rsidRPr="00655BB7">
        <w:rPr>
          <w:rFonts w:ascii="Times New Roman" w:hAnsi="Times New Roman" w:cs="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12. Местный референдум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w:t>
      </w:r>
      <w:r w:rsidRPr="00655BB7">
        <w:rPr>
          <w:rFonts w:ascii="Times New Roman" w:hAnsi="Times New Roman" w:cs="Times New Roman"/>
          <w:sz w:val="28"/>
          <w:szCs w:val="28"/>
        </w:rPr>
        <w:lastRenderedPageBreak/>
        <w:t>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Решение о назначении местного референдума принимается Советом Поселения по инициативе: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граждан, имеющих право на участие в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Совета Поселения и Главы Поселения, выдвинутой ими совместно.</w:t>
      </w:r>
    </w:p>
    <w:p w:rsidR="007A23FE" w:rsidRPr="00BC5826" w:rsidRDefault="007A23FE"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7A23FE" w:rsidRPr="00BC5826" w:rsidRDefault="007A23FE"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Центральной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lastRenderedPageBreak/>
        <w:t>8. Итоги голосования и принятое на местном референдуме решение подлежат официальному опубликованию (обнародованию).</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BC5826" w:rsidRDefault="00BC5826" w:rsidP="00655BB7">
      <w:pPr>
        <w:spacing w:after="0"/>
        <w:rPr>
          <w:b/>
        </w:rPr>
      </w:pPr>
    </w:p>
    <w:p w:rsidR="00655BB7" w:rsidRPr="00C86E7C"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13. Муниципальные выборы</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Результаты выборов депутатов Совета Поселения подлежат официальному опубликованию (обнародованию).</w:t>
      </w:r>
    </w:p>
    <w:p w:rsidR="00655BB7" w:rsidRPr="00655BB7" w:rsidRDefault="00655BB7" w:rsidP="00655BB7">
      <w:pPr>
        <w:spacing w:after="0"/>
        <w:ind w:firstLine="840"/>
        <w:jc w:val="both"/>
        <w:rPr>
          <w:rFonts w:ascii="Times New Roman" w:hAnsi="Times New Roman" w:cs="Times New Roman"/>
          <w:sz w:val="28"/>
          <w:szCs w:val="28"/>
        </w:rPr>
      </w:pPr>
    </w:p>
    <w:p w:rsidR="00655BB7" w:rsidRPr="00655BB7"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Статьи 14. Голосование по отзыву депутата Совета Поселения</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655BB7" w:rsidRPr="00C86E7C" w:rsidRDefault="00655BB7" w:rsidP="00C86E7C">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w:t>
      </w:r>
      <w:r w:rsidRPr="00C86E7C">
        <w:rPr>
          <w:rFonts w:ascii="Times New Roman" w:hAnsi="Times New Roman" w:cs="Times New Roman"/>
          <w:sz w:val="28"/>
          <w:szCs w:val="28"/>
        </w:rPr>
        <w:t>нормативных правовых актов Российской Федерации и Республики Татарстан, настоящего Устава и иных муниципальных нормативных правовых актов.</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3. Голосование по отзыву депутата Совета Поселения проводится по инициативе населения. </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C86E7C">
        <w:rPr>
          <w:rFonts w:ascii="Times New Roman" w:hAnsi="Times New Roman" w:cs="Times New Roman"/>
          <w:sz w:val="28"/>
          <w:szCs w:val="28"/>
        </w:rPr>
        <w:lastRenderedPageBreak/>
        <w:t>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7A23FE" w:rsidRPr="00C86E7C" w:rsidRDefault="007A23FE"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7A23FE" w:rsidRPr="00655BB7" w:rsidRDefault="007A23FE"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7.</w:t>
      </w:r>
      <w:r w:rsidRPr="00655BB7">
        <w:rPr>
          <w:rFonts w:ascii="Times New Roman" w:hAnsi="Times New Roman" w:cs="Times New Roman"/>
          <w:sz w:val="28"/>
          <w:szCs w:val="28"/>
        </w:rPr>
        <w:t xml:space="preserve">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Итоги голосования по отзыву депутата Совета Поселения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line="220" w:lineRule="auto"/>
        <w:rPr>
          <w:rFonts w:ascii="Times New Roman" w:hAnsi="Times New Roman" w:cs="Times New Roman"/>
          <w:b/>
          <w:sz w:val="28"/>
          <w:szCs w:val="28"/>
        </w:rPr>
      </w:pPr>
      <w:r w:rsidRPr="00655BB7">
        <w:rPr>
          <w:rFonts w:ascii="Times New Roman" w:hAnsi="Times New Roman" w:cs="Times New Roman"/>
          <w:b/>
          <w:sz w:val="28"/>
          <w:szCs w:val="28"/>
        </w:rPr>
        <w:t>Статья 15. Голосование по вопросам изменения границ, преобразования Поселения</w:t>
      </w:r>
    </w:p>
    <w:p w:rsidR="007A23FE" w:rsidRPr="00655BB7" w:rsidRDefault="007A23FE" w:rsidP="00655BB7">
      <w:pPr>
        <w:spacing w:after="0" w:line="220" w:lineRule="auto"/>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1. </w:t>
      </w:r>
      <w:bookmarkStart w:id="11" w:name="sub_2404"/>
      <w:r w:rsidRPr="00655BB7">
        <w:rPr>
          <w:rFonts w:ascii="Times New Roman" w:hAnsi="Times New Roman" w:cs="Times New Roman"/>
          <w:sz w:val="28"/>
          <w:szCs w:val="28"/>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11"/>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16. Правотворческая инициатива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целях осуществления правотворческой инициативы жители Поселения вправе: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Органы и должностные лица местного самоуправления Поселения обязаны оказывать содействие жителям в осуществлении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17.  Территориальное  общественное самоуправление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w:t>
      </w:r>
      <w:r w:rsidRPr="00655BB7">
        <w:rPr>
          <w:rFonts w:ascii="Times New Roman" w:hAnsi="Times New Roman" w:cs="Times New Roman"/>
          <w:sz w:val="28"/>
          <w:szCs w:val="28"/>
        </w:rPr>
        <w:lastRenderedPageBreak/>
        <w:t>домов; жилой микрорайон; сельский населенный пункт, не являющийся поселением; иные территории проживания граждан в границах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 уставе территориального общественного самоуправления устанавливаются: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территория, на которой оно осуществляется;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порядок принятия решений;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установление структуры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избрание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Органы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представляют интересы населения, проживающего на соответствующей территории;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обеспечивают исполнение решений, принятых на собраниях и конференциях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23FE" w:rsidRPr="00655BB7" w:rsidRDefault="007A23FE" w:rsidP="00655BB7">
      <w:pPr>
        <w:spacing w:after="0"/>
        <w:ind w:firstLine="840"/>
        <w:jc w:val="both"/>
        <w:rPr>
          <w:rFonts w:ascii="Times New Roman" w:hAnsi="Times New Roman" w:cs="Times New Roman"/>
          <w:sz w:val="28"/>
          <w:szCs w:val="28"/>
        </w:rPr>
      </w:pPr>
      <w:bookmarkStart w:id="12" w:name="sub_2711"/>
      <w:r w:rsidRPr="00655BB7">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12"/>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18. Порядок учреждения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w:t>
      </w:r>
      <w:r w:rsidRPr="00655BB7">
        <w:rPr>
          <w:rFonts w:ascii="Times New Roman" w:hAnsi="Times New Roman" w:cs="Times New Roman"/>
          <w:sz w:val="28"/>
          <w:szCs w:val="28"/>
        </w:rPr>
        <w:lastRenderedPageBreak/>
        <w:t xml:space="preserve">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19. Порядок регистрации устава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два экземпляра устава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20. Публичные слушания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Публичные слушания проводятся по инициативе населения, Совета Поселения или Главы Поселения. Публичные слушания, проводимые по </w:t>
      </w:r>
      <w:r w:rsidRPr="00655BB7">
        <w:rPr>
          <w:rFonts w:ascii="Times New Roman" w:hAnsi="Times New Roman" w:cs="Times New Roman"/>
          <w:sz w:val="28"/>
          <w:szCs w:val="28"/>
        </w:rPr>
        <w:lastRenderedPageBreak/>
        <w:t>инициативе населения или Совета Поселения, назначаются Советом Поселения, а по инициативе Главы Поселения -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На публичные слушания должны выноситься: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проект бюджета Поселения и отчет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вопросы о преобразовании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w:t>
      </w:r>
      <w:r w:rsidRPr="00655BB7">
        <w:rPr>
          <w:rFonts w:ascii="Times New Roman" w:hAnsi="Times New Roman" w:cs="Times New Roman"/>
          <w:sz w:val="28"/>
          <w:szCs w:val="28"/>
        </w:rPr>
        <w:lastRenderedPageBreak/>
        <w:t>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утвержденным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21. Собрание граждан</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w:t>
      </w:r>
      <w:r w:rsidRPr="00655BB7">
        <w:rPr>
          <w:rFonts w:ascii="Times New Roman" w:hAnsi="Times New Roman" w:cs="Times New Roman"/>
          <w:sz w:val="28"/>
          <w:szCs w:val="28"/>
        </w:rPr>
        <w:lastRenderedPageBreak/>
        <w:t xml:space="preserve">имеющих право принимать участие в собрании, руководителей предприятий, учреждений, организаций, расположенных на этих территориях.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Собрание граждан, проводимое по вопросам, связанным с осуществлением территориального общественного самоуправления, принимает </w:t>
      </w:r>
      <w:r w:rsidRPr="00655BB7">
        <w:rPr>
          <w:rFonts w:ascii="Times New Roman" w:hAnsi="Times New Roman" w:cs="Times New Roman"/>
          <w:sz w:val="28"/>
          <w:szCs w:val="28"/>
        </w:rPr>
        <w:lastRenderedPageBreak/>
        <w:t>решение по вопросам, отнесенным к его компетенции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22. Конференция граждан (собрание делегатов)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Конференция граждан (собрание делегатов) осуществляет полномочия собрания граждан.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655BB7">
        <w:rPr>
          <w:rFonts w:ascii="Times New Roman" w:hAnsi="Times New Roman" w:cs="Times New Roman"/>
          <w:sz w:val="28"/>
          <w:szCs w:val="28"/>
        </w:rPr>
        <w:lastRenderedPageBreak/>
        <w:t>Решения конференции граждан (собрания делегатов) принимаются большинством голосов делегатов, присутствующих на конференции.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23. Сход граждан</w:t>
      </w:r>
    </w:p>
    <w:p w:rsidR="007A23FE" w:rsidRPr="00655BB7" w:rsidRDefault="007A23FE"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A23FE" w:rsidRPr="00655BB7" w:rsidRDefault="007A23FE"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A23FE" w:rsidRPr="00655BB7" w:rsidRDefault="007A23FE" w:rsidP="00655BB7">
      <w:pPr>
        <w:spacing w:after="0"/>
        <w:ind w:firstLine="840"/>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24. Опрос граждан</w:t>
      </w:r>
      <w:r w:rsidRPr="00655BB7">
        <w:rPr>
          <w:rFonts w:ascii="Times New Roman" w:hAnsi="Times New Roman" w:cs="Times New Roman"/>
          <w:sz w:val="28"/>
          <w:szCs w:val="28"/>
        </w:rPr>
        <w:t> </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Результаты опроса носят рекомендательный характер.</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Опрос граждан проводится по инициативе: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Совета Поселения или Главы Поселения - по вопросам местного значения;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дата и сроки проведения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методика проведения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форма опросного листа;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минимальная численность жителей Поселения, участвующих в опросе.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655BB7" w:rsidRDefault="00655BB7" w:rsidP="00655BB7">
      <w:pPr>
        <w:pStyle w:val="2"/>
        <w:spacing w:before="0" w:after="0"/>
        <w:jc w:val="both"/>
        <w:rPr>
          <w:rFonts w:ascii="Times New Roman" w:hAnsi="Times New Roman"/>
          <w:i w:val="0"/>
        </w:rPr>
      </w:pPr>
    </w:p>
    <w:p w:rsidR="007A23FE" w:rsidRPr="002A5D12" w:rsidRDefault="007A23FE" w:rsidP="002A5D12">
      <w:pPr>
        <w:pStyle w:val="2"/>
        <w:spacing w:before="0" w:after="0"/>
        <w:rPr>
          <w:rFonts w:ascii="Times New Roman" w:hAnsi="Times New Roman"/>
          <w:i w:val="0"/>
        </w:rPr>
      </w:pPr>
      <w:r w:rsidRPr="00655BB7">
        <w:rPr>
          <w:rFonts w:ascii="Times New Roman" w:hAnsi="Times New Roman"/>
          <w:i w:val="0"/>
        </w:rPr>
        <w:t>Статья 25. Народное обсуждение наиболее важных вопросов местного значения</w:t>
      </w:r>
    </w:p>
    <w:p w:rsidR="007A23FE" w:rsidRPr="00655BB7" w:rsidRDefault="007A23FE" w:rsidP="00655BB7">
      <w:pPr>
        <w:tabs>
          <w:tab w:val="num" w:pos="0"/>
        </w:tabs>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5. Предложения и замечания по вопросам, вынесенным на народное обсуждение, направляются в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Об итогах народного обсуждения информируется население.</w:t>
      </w:r>
    </w:p>
    <w:p w:rsidR="00655BB7" w:rsidRDefault="00655BB7"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26. Общественные (консультативные) советы Поселения</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5. Работа в общественных (консультативных) советах осуществляется на общественных началах.</w:t>
      </w:r>
    </w:p>
    <w:p w:rsidR="007A23FE" w:rsidRPr="00655BB7" w:rsidRDefault="007A23FE" w:rsidP="00655BB7">
      <w:pPr>
        <w:spacing w:after="0"/>
        <w:ind w:firstLine="839"/>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27. Обращения граждан в органы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28. Другие формы непосредственного осуществления жителями Поселения местного самоуправления и участия в его осуществлении</w:t>
      </w:r>
      <w:r w:rsidRPr="00655BB7">
        <w:rPr>
          <w:rFonts w:ascii="Times New Roman" w:hAnsi="Times New Roman" w:cs="Times New Roman"/>
          <w:sz w:val="28"/>
          <w:szCs w:val="28"/>
        </w:rPr>
        <w:t>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655BB7" w:rsidRPr="00655BB7" w:rsidRDefault="00655BB7"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III. СОВЕТ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655BB7"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29. Совет Поселения - представительный орган местного самоуправления Поселения</w:t>
      </w:r>
    </w:p>
    <w:p w:rsidR="007A23FE" w:rsidRPr="00FE201B"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FE201B">
        <w:rPr>
          <w:rFonts w:ascii="Times New Roman" w:hAnsi="Times New Roman" w:cs="Times New Roman"/>
          <w:sz w:val="28"/>
          <w:szCs w:val="28"/>
        </w:rPr>
        <w:t xml:space="preserve">2. Официальное наименование Совета Поселения – Совет </w:t>
      </w:r>
      <w:r w:rsidR="00FE201B" w:rsidRPr="00FE201B">
        <w:rPr>
          <w:rFonts w:ascii="Times New Roman" w:hAnsi="Times New Roman" w:cs="Times New Roman"/>
          <w:sz w:val="28"/>
          <w:szCs w:val="28"/>
        </w:rPr>
        <w:t>Подлесно-Шенталинского</w:t>
      </w:r>
      <w:r w:rsidRPr="00655BB7">
        <w:rPr>
          <w:rFonts w:ascii="Times New Roman" w:hAnsi="Times New Roman" w:cs="Times New Roman"/>
          <w:sz w:val="28"/>
          <w:szCs w:val="28"/>
        </w:rPr>
        <w:t xml:space="preserve"> сельского поселения Алексеевского муниципального района Республики Татарстан (далее по тексту –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Срок полномочий Совета Поселения - 5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Совет Поселения подотчетен и подконтролен жителям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имеет печать, бланки со своим наименованием.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lastRenderedPageBreak/>
        <w:t>Статья 30. Состав Совета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состоит из </w:t>
      </w:r>
      <w:r w:rsidRPr="00FE201B">
        <w:rPr>
          <w:rFonts w:ascii="Times New Roman" w:hAnsi="Times New Roman" w:cs="Times New Roman"/>
          <w:b/>
          <w:sz w:val="28"/>
          <w:szCs w:val="28"/>
        </w:rPr>
        <w:t>7</w:t>
      </w:r>
      <w:r w:rsidR="00FE201B">
        <w:rPr>
          <w:rFonts w:ascii="Times New Roman" w:hAnsi="Times New Roman" w:cs="Times New Roman"/>
          <w:b/>
          <w:sz w:val="28"/>
          <w:szCs w:val="28"/>
        </w:rPr>
        <w:t xml:space="preserve"> </w:t>
      </w:r>
      <w:r w:rsidRPr="00655BB7">
        <w:rPr>
          <w:rFonts w:ascii="Times New Roman" w:hAnsi="Times New Roman" w:cs="Times New Roman"/>
          <w:sz w:val="28"/>
          <w:szCs w:val="28"/>
        </w:rPr>
        <w:t>депутатов, избираемых на муниципальных выборах по одномандатным избирательным округам.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31. Статус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Депутат Совета Поселения должен соблюдать ограничения и запреты и исполнять обязанности, которые установлены Федеральным законом </w:t>
      </w:r>
      <w:r w:rsidRPr="00655BB7">
        <w:rPr>
          <w:rFonts w:ascii="Times New Roman" w:hAnsi="Times New Roman" w:cs="Times New Roman"/>
          <w:spacing w:val="4"/>
          <w:sz w:val="28"/>
          <w:szCs w:val="28"/>
        </w:rPr>
        <w:t>от 25 декабря 2008 года № 273-ФЗ</w:t>
      </w:r>
      <w:r w:rsidRPr="00655BB7">
        <w:rPr>
          <w:rFonts w:ascii="Times New Roman" w:hAnsi="Times New Roman" w:cs="Times New Roman"/>
          <w:sz w:val="28"/>
          <w:szCs w:val="28"/>
        </w:rPr>
        <w:t xml:space="preserve"> «О противодействии коррупции»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соблюдать установленные в Совете Поселения правила публичных выступлений;</w:t>
      </w:r>
    </w:p>
    <w:p w:rsidR="007A23FE" w:rsidRPr="00655BB7" w:rsidRDefault="007A23FE" w:rsidP="00655BB7">
      <w:pPr>
        <w:spacing w:after="0"/>
        <w:ind w:firstLine="840"/>
        <w:jc w:val="both"/>
        <w:rPr>
          <w:rFonts w:ascii="Times New Roman" w:hAnsi="Times New Roman" w:cs="Times New Roman"/>
          <w:sz w:val="28"/>
          <w:szCs w:val="28"/>
        </w:rPr>
      </w:pPr>
      <w:bookmarkStart w:id="13" w:name="sub_170109"/>
      <w:r w:rsidRPr="00655BB7">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3"/>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7A23FE" w:rsidRPr="00655BB7" w:rsidRDefault="007A23FE" w:rsidP="00655BB7">
      <w:pPr>
        <w:spacing w:after="0" w:line="220" w:lineRule="auto"/>
        <w:jc w:val="both"/>
        <w:rPr>
          <w:rFonts w:ascii="Times New Roman" w:hAnsi="Times New Roman" w:cs="Times New Roman"/>
          <w:b/>
          <w:sz w:val="28"/>
          <w:szCs w:val="28"/>
        </w:rPr>
      </w:pPr>
    </w:p>
    <w:p w:rsidR="007A23FE" w:rsidRPr="002A5D12" w:rsidRDefault="007A23FE" w:rsidP="00655BB7">
      <w:pPr>
        <w:spacing w:after="0" w:line="22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32. Взаимоотношение депутата Совета Поселения с избирателями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ответствен перед избирателями и им подотчетен.</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33. Организация работы вновь избранного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7A23FE" w:rsidRPr="00655BB7" w:rsidRDefault="007A23FE" w:rsidP="00655BB7">
      <w:pPr>
        <w:spacing w:after="0" w:line="220" w:lineRule="auto"/>
        <w:ind w:hanging="240"/>
        <w:jc w:val="both"/>
        <w:rPr>
          <w:rFonts w:ascii="Times New Roman" w:hAnsi="Times New Roman" w:cs="Times New Roman"/>
          <w:sz w:val="28"/>
          <w:szCs w:val="28"/>
        </w:rPr>
      </w:pPr>
      <w:r w:rsidRPr="00655BB7">
        <w:rPr>
          <w:rFonts w:ascii="Times New Roman" w:hAnsi="Times New Roman" w:cs="Times New Roman"/>
          <w:sz w:val="28"/>
          <w:szCs w:val="28"/>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34. Полномочия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1.В компетенции Совета Поселения находятся: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принятие устава Поселения и внесение в него изменений;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установление общеобязательных правил на территории Поселения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утверждение бюджета Поселения и отчета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принятие планов и программ развития Поселения, утверждение отчетов об их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выдвижение инициативы об изменении границ, преобразовании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назначение местного референдума;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избрание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избрание представителя Поселения из числа депутатов Совета Поселения в Совет муниципального района;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11) утверждение структуры Исполнительного комитета Поселения, установление предельной численности его работников;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назначение членов Избирательной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назначение голосования по вопросам изменения границ, преобразования Поселения, голосования по отзыву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реализация права законодательной инициативы в Государственном Совете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17) определение порядка участия Поселения в организациях межмуниципального сотрудничества;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19) формирование контрольно-счетного органа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20) принятие решения об удалении главы Поселения в отставку;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21)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A23FE" w:rsidRPr="00655BB7" w:rsidRDefault="007A23FE" w:rsidP="00655BB7">
      <w:pPr>
        <w:tabs>
          <w:tab w:val="num" w:pos="1765"/>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22) утверждение правила благоустройства и содержания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24) решение вопросов о наименовании и переименовании улиц и других частей населенных пунктов на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26) определение порядка предоставления жилых помещений муниципального специализированного жилищного фонда;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28) учреждение собственных средств массовой информации;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29) толкование Устава Поселения и решений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30) принятие Регламента Совета Поселения и иных решений по вопросам организации своей деятельности;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31) утверждение положения об аппарате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35. Порядок работы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Порядок работы Совета Поселения определяется настоящим Уставом и Регламентом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Основной формой работы Совета Поселения являются его сессии, на которых решаются вопросы, отнесенные к компетенции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7A23FE" w:rsidRPr="00655BB7" w:rsidRDefault="007A23FE" w:rsidP="00655BB7">
      <w:pPr>
        <w:pStyle w:val="ac"/>
        <w:ind w:firstLine="840"/>
        <w:rPr>
          <w:szCs w:val="28"/>
        </w:rPr>
      </w:pPr>
      <w:r w:rsidRPr="00655BB7">
        <w:rPr>
          <w:szCs w:val="28"/>
        </w:rPr>
        <w:t>6. Сессии Совета Поселения проводятся открыто и гласно. На открытых сессиях Совета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36. Организации деятельности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Организацию деятельности Совета Поселения осуществляет Глава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655BB7">
        <w:rPr>
          <w:rFonts w:ascii="Times New Roman" w:hAnsi="Times New Roman" w:cs="Times New Roman"/>
          <w:sz w:val="28"/>
          <w:szCs w:val="28"/>
        </w:rPr>
        <w:lastRenderedPageBreak/>
        <w:t>Поселения. Депутат вправе работать не более чем в двух постоянных комиссиях.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37. Осуществление Советом Поселения контрольных функций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w:t>
      </w:r>
      <w:r w:rsidRPr="00655BB7">
        <w:rPr>
          <w:rFonts w:ascii="Times New Roman" w:hAnsi="Times New Roman" w:cs="Times New Roman"/>
          <w:sz w:val="28"/>
          <w:szCs w:val="28"/>
          <w:lang w:val="tt-RU"/>
        </w:rPr>
        <w:t xml:space="preserve">Совет </w:t>
      </w:r>
      <w:r w:rsidRPr="00655BB7">
        <w:rPr>
          <w:rFonts w:ascii="Times New Roman" w:hAnsi="Times New Roman" w:cs="Times New Roman"/>
          <w:sz w:val="28"/>
          <w:szCs w:val="28"/>
        </w:rPr>
        <w:t xml:space="preserve">Поселения заслушивает ежегодные отчеты Главы Поселения о результатах его деятельности, деятельности Исполнительного комитета </w:t>
      </w:r>
      <w:r w:rsidRPr="00655BB7">
        <w:rPr>
          <w:rFonts w:ascii="Times New Roman" w:hAnsi="Times New Roman" w:cs="Times New Roman"/>
          <w:sz w:val="28"/>
          <w:szCs w:val="28"/>
        </w:rPr>
        <w:lastRenderedPageBreak/>
        <w:t>Поселения и иных подведомственных органов местного самоуправления, в том числе о решении вопросов, поставленных городским Советом.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38. Избрание представителя Поселения в Совет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голосованием.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39. Досрочное прекращение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Совета Поселения могут быть прекращены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принятия Советом Поселения решения о самороспуске;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преобразования Поселения, а также в случае упразднения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40. Порядок принятия решения о самороспуске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Инициатива принятия решения о самороспуске не может быть выдвинута: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течение первого года после избрания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период принятия бюджета Поселения и утверждения отчета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 41. Досрочное прекращение полномочий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депутата Совета Поселения прекращаются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смерти;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отставки по собственному желанию;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признания судом недееспособным или ограниченно дееспособным;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признания судом безвестно отсутствующим или объявления умершим;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выезда за пределы Российской Федерации на постоянное место жительства;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отзыва избирателями;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в иных случаях, установленных федеральным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Решение о прекращении полномочий депутата Совета Поселения в случаях, указанных в пунктах 1-8, 10- 12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IV. ГЛАВА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42. Глава Поселения - высшее должностное лицо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1. Глава Поселения является высшим должностным лицом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избирается Советом Поселения и является его председателем.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Официальное наименование должности Главы Поселения – Глава </w:t>
      </w:r>
      <w:r w:rsidR="00FE201B" w:rsidRPr="00FE201B">
        <w:rPr>
          <w:rFonts w:ascii="Times New Roman" w:hAnsi="Times New Roman" w:cs="Times New Roman"/>
          <w:sz w:val="28"/>
          <w:szCs w:val="28"/>
        </w:rPr>
        <w:t>Подлесно-Шенталинского</w:t>
      </w:r>
      <w:r w:rsidRPr="00655BB7">
        <w:rPr>
          <w:rFonts w:ascii="Times New Roman" w:hAnsi="Times New Roman" w:cs="Times New Roman"/>
          <w:color w:val="FF0000"/>
          <w:sz w:val="28"/>
          <w:szCs w:val="28"/>
        </w:rPr>
        <w:t xml:space="preserve"> </w:t>
      </w:r>
      <w:r w:rsidRPr="00655BB7">
        <w:rPr>
          <w:rFonts w:ascii="Times New Roman" w:hAnsi="Times New Roman" w:cs="Times New Roman"/>
          <w:sz w:val="28"/>
          <w:szCs w:val="28"/>
        </w:rPr>
        <w:t>сельского поселения Алексеевского муниципального района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Глава Поселения по должности является депутатом Совета Алексеевского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43. Порядок избрания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44. Статус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работает на постоянной основе.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избрания Главы Поселения на должность в Совете Алексеевского муниципального района, замещаемую на постоянной основе, он осуществляет полномочия Главы Поселения на неосвобожденной основе.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w:t>
      </w:r>
      <w:r w:rsidRPr="00655BB7">
        <w:rPr>
          <w:rFonts w:ascii="Times New Roman" w:hAnsi="Times New Roman" w:cs="Times New Roman"/>
          <w:sz w:val="28"/>
          <w:szCs w:val="28"/>
        </w:rPr>
        <w:lastRenderedPageBreak/>
        <w:t>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45. Полномочия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издает правовые акты в пределах своих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принимает меры по обеспечению гласности и учета общественного мнения в работе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организует прием граждан, рассмотрение их обращений, заявлений и жалоб;</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подписывает протоколы сессий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осуществляет руководство работой аппарата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координирует осуществление контрольных полномочий Совета Поселения; </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w:t>
      </w:r>
      <w:r w:rsidRPr="00655BB7">
        <w:rPr>
          <w:rFonts w:ascii="Times New Roman" w:hAnsi="Times New Roman" w:cs="Times New Roman"/>
          <w:sz w:val="28"/>
          <w:szCs w:val="28"/>
        </w:rPr>
        <w:lastRenderedPageBreak/>
        <w:t>культурных сферах, договоры и соглашения о взаимодействии с органами государственной власти Республики Татарстан и координации действий;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17) представляет на рассмотрение Совета Поселения проекты бюджета Поселения и отчеты о его исполнении;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23) представляет Совету Поселения отчеты о своей деятельности и деятельности Исполнительного комитета Поселения;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46. Досрочное прекращение полномочий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Главы Поселения прекращаются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смерти;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отставки по собственному желанию;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признания судом недееспособным или ограниченно дееспособным;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признания судом безвестно отсутствующим или объявления умершим;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вступления в отношении его в законную силу обвинительного приговора суда;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выезда за пределы Российской Федерации на постоянное место жительства;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655BB7">
        <w:rPr>
          <w:rFonts w:ascii="Times New Roman" w:hAnsi="Times New Roman" w:cs="Times New Roman"/>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отзыва избирателями;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7A23FE" w:rsidRPr="00655BB7" w:rsidRDefault="007A23FE" w:rsidP="00655BB7">
      <w:pPr>
        <w:spacing w:after="0"/>
        <w:jc w:val="both"/>
        <w:rPr>
          <w:rFonts w:ascii="Times New Roman" w:hAnsi="Times New Roman" w:cs="Times New Roman"/>
          <w:b/>
          <w:i/>
          <w:sz w:val="28"/>
          <w:szCs w:val="28"/>
        </w:rPr>
      </w:pPr>
      <w:r w:rsidRPr="00655BB7">
        <w:rPr>
          <w:rFonts w:ascii="Times New Roman" w:hAnsi="Times New Roman" w:cs="Times New Roman"/>
          <w:sz w:val="28"/>
          <w:szCs w:val="28"/>
        </w:rPr>
        <w:t xml:space="preserve">              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r w:rsidRPr="00655BB7">
        <w:rPr>
          <w:rFonts w:ascii="Times New Roman" w:hAnsi="Times New Roman" w:cs="Times New Roman"/>
          <w:b/>
          <w:i/>
          <w:sz w:val="28"/>
          <w:szCs w:val="28"/>
        </w:rPr>
        <w:t xml:space="preserve"> </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V. ИСПОЛНИТЕЛЬНЫЙ КОМИТЕТ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47. Исполнительный комитет Поселения – исполнительно-распорядительный  орган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Исполнительного комитета Поселения -  Исполнительный комитет </w:t>
      </w:r>
      <w:r w:rsidR="00FE201B" w:rsidRPr="00FE201B">
        <w:rPr>
          <w:rFonts w:ascii="Times New Roman" w:hAnsi="Times New Roman" w:cs="Times New Roman"/>
          <w:sz w:val="28"/>
          <w:szCs w:val="28"/>
        </w:rPr>
        <w:t>Подлесно-Шенталинского</w:t>
      </w:r>
      <w:r w:rsidRPr="00655BB7">
        <w:rPr>
          <w:rFonts w:ascii="Times New Roman" w:hAnsi="Times New Roman" w:cs="Times New Roman"/>
          <w:sz w:val="28"/>
          <w:szCs w:val="28"/>
        </w:rPr>
        <w:t xml:space="preserve"> сельского поселения Алексеевского муниципального района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Исполнительный комитет Поселения подотчетен и подконтролен Совету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Исполнительный комитет Поселения имеет печать, бланки с изображением герба Поселения и со своим наименованием, а также круглую </w:t>
      </w:r>
      <w:r w:rsidRPr="00655BB7">
        <w:rPr>
          <w:rFonts w:ascii="Times New Roman" w:hAnsi="Times New Roman" w:cs="Times New Roman"/>
          <w:sz w:val="28"/>
          <w:szCs w:val="28"/>
        </w:rPr>
        <w:lastRenderedPageBreak/>
        <w:t>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A23FE" w:rsidRPr="00655BB7" w:rsidRDefault="007A23FE" w:rsidP="00655BB7">
      <w:pPr>
        <w:spacing w:after="0" w:line="280" w:lineRule="auto"/>
        <w:ind w:hanging="240"/>
        <w:jc w:val="both"/>
        <w:rPr>
          <w:rFonts w:ascii="Times New Roman" w:hAnsi="Times New Roman" w:cs="Times New Roman"/>
          <w:sz w:val="28"/>
          <w:szCs w:val="28"/>
        </w:rPr>
      </w:pPr>
      <w:r w:rsidRPr="00655BB7">
        <w:rPr>
          <w:rFonts w:ascii="Times New Roman" w:hAnsi="Times New Roman" w:cs="Times New Roman"/>
          <w:sz w:val="28"/>
          <w:szCs w:val="28"/>
        </w:rPr>
        <w:t xml:space="preserve">                  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line="280" w:lineRule="auto"/>
        <w:ind w:hanging="2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48. Структура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49. Полномочия Исполнительного комитета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области планирования, бюджета, финансов и учета: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малого и среднего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предоставляет и изымает, в том числе путем выкупа, в порядке, установленном законодательством, земельные участки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в области строительства, транспорта и связи: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ведет в установленном порядке учет граждан в качестве нуждающихся в жилых помещениях, предоставляемых по договорам социального найма;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строительство и содержание муниципального жилищного фонда, создание условий для жилищного строительства;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действующих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благоустройство мест, отведенных для остановок общественного транспорта;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создание условий для обеспечения населения услугами связи;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в области развития сельского хозяйства и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6) в области жилищно-коммунального, бытового, торгового и иного обслуживания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создает условия для организации досуга и обеспечения населения услугами организаций культуры;</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создает условия для массового отдыха жителей Поселения и организация обустройства мест массового отдыха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организует оказание ритуальных услуг и обеспечивает содержание мест захоронения;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и осуществляет мероприятия по работе с детьми и молодежью в Поселении;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полномочия по организации теплоснабжения, предусмотренным федеральным законом «О теплоснабжении»;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7) в сфере благоустройства: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сбор и вывоз бытовых отходов и мусора;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 а также использованию,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участвует в предупреждении и ликвидации последствий чрезвычайных ситуаций в границах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Совета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меры по противодействию коррупции в границах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9) в области культуры, спорта и работы с детьми и молодежью: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содержание муниципальных музеев, расположенных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и осуществляет мероприятий по работе с детьми и молодежью;.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11) иные полномочия: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осуществляет муниципального контроля за проведением муниципальных лотерей;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-осуществляет организационное, правовое, информационное, материально- техническое и иное обеспечение деятельности Главы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формирование архивных фондов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музеи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участвует в осуществлении деятельности по опеке и попечительству;</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участвует в организации и осуществлении мероприятий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муниципальную пожарную охрану;</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туризма;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К полномочиям Исполнительного комитета Поселения в области муниципального контроля относятся: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1) организация и осуществление муниципального контроля на соответствующей территории;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lastRenderedPageBreak/>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655BB7">
          <w:rPr>
            <w:rFonts w:ascii="Times New Roman" w:hAnsi="Times New Roman" w:cs="Times New Roman"/>
            <w:sz w:val="28"/>
            <w:szCs w:val="28"/>
          </w:rPr>
          <w:t>закона</w:t>
        </w:r>
      </w:hyperlink>
      <w:r w:rsidRPr="00655BB7">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50. Ревизионная комиссия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Ревизионная комиссия Поселения состоит из председателя и двух членов.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w:t>
      </w:r>
      <w:r w:rsidRPr="00655BB7">
        <w:rPr>
          <w:rFonts w:ascii="Times New Roman" w:hAnsi="Times New Roman" w:cs="Times New Roman"/>
          <w:sz w:val="28"/>
          <w:szCs w:val="28"/>
        </w:rPr>
        <w:lastRenderedPageBreak/>
        <w:t xml:space="preserve">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7A23FE" w:rsidRPr="00655BB7" w:rsidRDefault="007A23FE" w:rsidP="00655BB7">
      <w:pPr>
        <w:spacing w:after="0" w:line="220" w:lineRule="auto"/>
        <w:ind w:hanging="360"/>
        <w:jc w:val="both"/>
        <w:rPr>
          <w:rFonts w:ascii="Times New Roman" w:hAnsi="Times New Roman" w:cs="Times New Roman"/>
          <w:sz w:val="28"/>
          <w:szCs w:val="28"/>
        </w:rPr>
      </w:pPr>
      <w:r w:rsidRPr="00655BB7">
        <w:rPr>
          <w:rFonts w:ascii="Times New Roman" w:hAnsi="Times New Roman" w:cs="Times New Roman"/>
          <w:sz w:val="28"/>
          <w:szCs w:val="28"/>
        </w:rPr>
        <w:t xml:space="preserve">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52. Разрешение споров между органами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sz w:val="28"/>
          <w:szCs w:val="28"/>
        </w:rPr>
      </w:pP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b/>
          <w:sz w:val="28"/>
          <w:szCs w:val="28"/>
        </w:rPr>
      </w:pPr>
      <w:r w:rsidRPr="00655BB7">
        <w:rPr>
          <w:rFonts w:ascii="Times New Roman" w:hAnsi="Times New Roman" w:cs="Times New Roman"/>
          <w:sz w:val="28"/>
          <w:szCs w:val="28"/>
        </w:rPr>
        <w:t> </w:t>
      </w:r>
      <w:r w:rsidRPr="00655BB7">
        <w:rPr>
          <w:rFonts w:ascii="Times New Roman" w:hAnsi="Times New Roman" w:cs="Times New Roman"/>
          <w:b/>
          <w:sz w:val="28"/>
          <w:szCs w:val="28"/>
        </w:rPr>
        <w:t>Глава VII. ИЗБИРАТЕЛЬНАЯ КОМИССИЯ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53. Избирательная комиссия Поселения </w:t>
      </w:r>
      <w:r w:rsidRPr="00655BB7">
        <w:rPr>
          <w:rFonts w:ascii="Times New Roman" w:hAnsi="Times New Roman" w:cs="Times New Roman"/>
          <w:sz w:val="28"/>
          <w:szCs w:val="28"/>
        </w:rPr>
        <w:t> </w:t>
      </w:r>
    </w:p>
    <w:p w:rsidR="007A23FE" w:rsidRPr="00655BB7" w:rsidRDefault="007A23FE" w:rsidP="00655BB7">
      <w:pPr>
        <w:tabs>
          <w:tab w:val="left" w:pos="0"/>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w:t>
      </w:r>
      <w:r w:rsidRPr="00655BB7">
        <w:rPr>
          <w:rFonts w:ascii="Times New Roman" w:hAnsi="Times New Roman" w:cs="Times New Roman"/>
          <w:sz w:val="28"/>
          <w:szCs w:val="28"/>
        </w:rPr>
        <w:lastRenderedPageBreak/>
        <w:t>изменения границ муниципального образования, преобразование  муниципального образования.</w:t>
      </w:r>
    </w:p>
    <w:p w:rsidR="007A23FE" w:rsidRPr="00655BB7" w:rsidRDefault="007A23FE" w:rsidP="00655BB7">
      <w:pPr>
        <w:tabs>
          <w:tab w:val="num" w:pos="0"/>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Срок полномочий избирательной комиссии Поселения составляет пять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7A23FE" w:rsidRPr="00655BB7" w:rsidRDefault="007A23FE" w:rsidP="00655BB7">
      <w:pPr>
        <w:spacing w:after="0" w:line="280" w:lineRule="auto"/>
        <w:jc w:val="both"/>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VIII</w:t>
      </w:r>
      <w:r w:rsidRPr="00655BB7">
        <w:rPr>
          <w:rFonts w:ascii="Times New Roman" w:hAnsi="Times New Roman" w:cs="Times New Roman"/>
          <w:b/>
          <w:sz w:val="28"/>
          <w:szCs w:val="28"/>
        </w:rPr>
        <w:t>. ГРАЖДАНСКО-ПРАВОВАЯ И ФИНАНСОВАЯ ОСНОВЫ ДЕЯТЕЛЬНОСТИ ОРГАНОВ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54. Органы местного самоуправления Поселения, обладающие правами юридического лица</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55. Органы местного самоуправления Поселения как юридические лица</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56. Финансирование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X. СОЦИАЛЬНЫЕ И ИНЫЕ ГАРАНТИИ, ПРЕДОСТАВЛЯЕМЫЕ ГЛАВЕ ПОСЕЛЕНИЯ И ИНЫМ ДОЛЖНОСТНЫМ ЛИЦАМ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57. Социальные и иные гарантии, предоставляемые Главе Поселения и иным должностным лицам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58. Социальные и иные гарантии деятельности депутата Совета Поселения, иных должностных лиц</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59. Гарантии неприкосновенности главы Поселения,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 ОТВЕТСТВЕННОСТЬ ОРГАНОВ И ДОЛЖНОСТНЫХ ЛИЦ МЕСТНОГО САМОУПРАВЛЕНИЯ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60. Ответственность органов и должностных лиц местного самоуправления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61. Ответственность депутатов Совета Поселения перед жителями Поселения</w:t>
      </w:r>
    </w:p>
    <w:p w:rsidR="007A23FE" w:rsidRPr="00655BB7" w:rsidRDefault="007A23FE" w:rsidP="002A5D12">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62. Ответственность органов и должностных лиц местного самоуправления Поселения перед государством</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63. Ответственность органов и должностных лиц местного самоуправления Поселения перед физическими и юридическими лицами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autoSpaceDE w:val="0"/>
        <w:autoSpaceDN w:val="0"/>
        <w:adjustRightInd w:val="0"/>
        <w:spacing w:after="0"/>
        <w:jc w:val="both"/>
        <w:outlineLvl w:val="0"/>
        <w:rPr>
          <w:rFonts w:ascii="Times New Roman" w:hAnsi="Times New Roman" w:cs="Times New Roman"/>
          <w:b/>
          <w:sz w:val="28"/>
          <w:szCs w:val="28"/>
        </w:rPr>
      </w:pPr>
      <w:r w:rsidRPr="00655BB7">
        <w:rPr>
          <w:rFonts w:ascii="Times New Roman" w:hAnsi="Times New Roman" w:cs="Times New Roman"/>
          <w:b/>
          <w:sz w:val="28"/>
          <w:szCs w:val="28"/>
        </w:rPr>
        <w:t>Статья 64. Увольнение (освобождение от должности) лиц, муниципальные должности, в связи с утратой доверия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4) осуществления лицом предпринимательской деятельности;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МУНИЦИПАЛЬНЫЕ ПРАВОВЫЕ АКТЫ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65. Система муниципальных правовых актов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систему муниципальных правовых актов Поселения входят: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Устав Поселения, правовые акты, принятые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нормативные и иные правовые акты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4. Муниципальные правовые акты могут быть отменены или их действие может быть приостановлено органами местного самоуправления или </w:t>
      </w:r>
      <w:r w:rsidRPr="00655BB7">
        <w:rPr>
          <w:rFonts w:ascii="Times New Roman" w:hAnsi="Times New Roman" w:cs="Times New Roman"/>
          <w:sz w:val="28"/>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66. Решения, принятые путем прямою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67. Виды муниципальных правовых актов, принимаемых органами и должностными лицами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 решения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 постановления и распоряжения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68. Подготовка муниципальных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Прокурор Алексеевского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69. Правовые акты Совета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t xml:space="preserve">Статья 70. Правовые акты Главы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71. Порядок опубликования (обнародования) и вступления в силу муниципальных нормативных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Официальное опубликование (обнародование) муниципальных правовых актов осуществляется посредством: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A23FE" w:rsidRPr="00655BB7" w:rsidRDefault="007A23FE" w:rsidP="00655BB7">
      <w:pPr>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информационной-телекоммуникационной сети «Интернет», на «Официальном   портале правовой информации Республики Татарстан» в информационной-телекоммуникационной сети «Интернет»;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XI</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ЭКОНОМИЧЕСКАЯ ОСНОВА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72. Экономическая основа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73. Муниципальное имущество Поселения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В собственности поселения может находиться: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655BB7">
        <w:rPr>
          <w:rFonts w:ascii="Times New Roman" w:hAnsi="Times New Roman" w:cs="Times New Roman"/>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 Поселения;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23FE" w:rsidRPr="00655BB7" w:rsidRDefault="007A23FE" w:rsidP="00655BB7">
      <w:pPr>
        <w:spacing w:after="0"/>
        <w:ind w:firstLine="709"/>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74. Владение, пользование и распоряжение муниципальным имуществом Поселения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75. Муниципальные предприятия, учреждения и хозяйственные общества</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Органы местного самоуправления Поселения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76. Порядок и условия приватизации муниципальной собственности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A23FE" w:rsidRPr="00655BB7" w:rsidRDefault="007A23FE" w:rsidP="00655BB7">
      <w:pPr>
        <w:spacing w:after="0"/>
        <w:ind w:firstLine="84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III</w:t>
      </w:r>
      <w:r w:rsidRPr="00655BB7">
        <w:rPr>
          <w:rFonts w:ascii="Times New Roman" w:hAnsi="Times New Roman" w:cs="Times New Roman"/>
          <w:b/>
          <w:sz w:val="28"/>
          <w:szCs w:val="28"/>
        </w:rPr>
        <w:t>. ФИНАНСОВАЯ ОСНОВА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 xml:space="preserve">Статья 78. Бюджет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Поселение имеет собственный бюджет.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Бюджет Поселения разрабатывается и утверждается в форме муниципального нормативного правового акта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79. Бюджетный процесс в Поселении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w:t>
      </w:r>
      <w:r w:rsidRPr="00655BB7">
        <w:rPr>
          <w:rFonts w:ascii="Times New Roman" w:hAnsi="Times New Roman" w:cs="Times New Roman"/>
          <w:sz w:val="28"/>
          <w:szCs w:val="28"/>
        </w:rPr>
        <w:lastRenderedPageBreak/>
        <w:t>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Проект бюджета Поселения составляется и утверждается на срок, предусмотренный Бюджетным кодексом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Составление проекта бюджета Поселения на очередной финансовый год и плановый период основывается 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послании Президента Республики Татарстан Государственному Совету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основных направлениях таможенно-тарифной политики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прогнозе социально-экономического развития;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Решением о бюджете Поселения устанавливаются: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перечень главных администраторов доходов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перечень главных администраторов источников финансирования дефицита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Уточнение параметров планового периода утверждаемого бюджета Поселения предусматривает: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утверждение увеличения или сокращения утвержденных показателей ведомственной структуры расходов бюджета Поселения либо включение в нее </w:t>
      </w:r>
      <w:r w:rsidRPr="00655BB7">
        <w:rPr>
          <w:rFonts w:ascii="Times New Roman" w:hAnsi="Times New Roman" w:cs="Times New Roman"/>
          <w:sz w:val="28"/>
          <w:szCs w:val="28"/>
        </w:rPr>
        <w:lastRenderedPageBreak/>
        <w:t>бюджетных ассигнований по дополнительным целевым статьям и (или) видам расходов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Одновременно с проектом решения о бюджете Поселения на очередной финансовый год и плановый период в Совет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основные направления бюджетной и налоговой политики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 социально-экономического развития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пояснительная записка к проекту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методики (проекты методик) и расчеты распределения межбюджетных трансфертов;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верхний предел муниципального долга на конец очередного финансового года и конец каждого года планового периода;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проект программы муниципальных внутренних заимствований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проекты программ муниципальных гарантий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оценка ожидаемого исполнения бюджета на текущий финансовый год;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19. Расходы бюджета Поселения осуществляются в формах, предусмотренных Бюджетным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2A5D12">
      <w:pPr>
        <w:autoSpaceDE w:val="0"/>
        <w:autoSpaceDN w:val="0"/>
        <w:adjustRightInd w:val="0"/>
        <w:spacing w:after="0"/>
        <w:jc w:val="both"/>
        <w:outlineLvl w:val="2"/>
        <w:rPr>
          <w:rFonts w:ascii="Times New Roman" w:hAnsi="Times New Roman" w:cs="Times New Roman"/>
          <w:b/>
          <w:sz w:val="28"/>
          <w:szCs w:val="28"/>
        </w:rPr>
      </w:pPr>
      <w:r w:rsidRPr="00655BB7">
        <w:rPr>
          <w:rFonts w:ascii="Times New Roman" w:hAnsi="Times New Roman" w:cs="Times New Roman"/>
          <w:b/>
          <w:sz w:val="28"/>
          <w:szCs w:val="28"/>
        </w:rPr>
        <w:t>Статья 80. Закупки товаров, работ и услуг для обеспечения муниципальных нужд</w:t>
      </w:r>
    </w:p>
    <w:p w:rsidR="007A23FE" w:rsidRPr="00655BB7" w:rsidRDefault="007A23FE" w:rsidP="00655BB7">
      <w:pPr>
        <w:tabs>
          <w:tab w:val="left" w:pos="5670"/>
        </w:tabs>
        <w:suppressAutoHyphens/>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1. Закупки товаров, работ и услуг для обеспечения муниципальных нужд осуществляются в соответствии с законодательством Российской Федерации в </w:t>
      </w:r>
      <w:r w:rsidRPr="00655BB7">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w:t>
      </w:r>
    </w:p>
    <w:p w:rsidR="007A23FE" w:rsidRPr="00655BB7" w:rsidRDefault="007A23FE" w:rsidP="00655BB7">
      <w:pPr>
        <w:tabs>
          <w:tab w:val="left" w:pos="5670"/>
        </w:tabs>
        <w:suppressAutoHyphens/>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 Закупки товаров, работ и услуг для обеспечения муниципальных нужд осуществляются за счет средств местного бюджета.</w:t>
      </w:r>
    </w:p>
    <w:p w:rsidR="007A23FE" w:rsidRPr="00655BB7" w:rsidRDefault="007A23FE" w:rsidP="00655BB7">
      <w:pPr>
        <w:autoSpaceDE w:val="0"/>
        <w:autoSpaceDN w:val="0"/>
        <w:adjustRightInd w:val="0"/>
        <w:spacing w:after="0"/>
        <w:ind w:firstLine="709"/>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81. Средства самообложения граждан Поселения </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82. Муниципальные заимствования (муниципальный долг)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83. Исполнение местного бюджета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Исполнение местного бюджета Поселения осуществляется в соответствии с Бюджетным кодексом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Бюджет Поселения исполняется на основе единства кассы и подведомственности расходов.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Кассовое обслуживание исполнения бюджета Поселения, открытие и ведение лицевых счетов получателей средств бюджета Поселения </w:t>
      </w:r>
      <w:r w:rsidRPr="00655BB7">
        <w:rPr>
          <w:rFonts w:ascii="Times New Roman" w:hAnsi="Times New Roman" w:cs="Times New Roman"/>
          <w:sz w:val="28"/>
          <w:szCs w:val="28"/>
        </w:rPr>
        <w:lastRenderedPageBreak/>
        <w:t>осуществляется в порядке, установленном законодательством Российской Федерации 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84. Бюджетная отчетность. Годовой отчет об исполнении бюджета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Бюджетная отчетность Поселения является годовой.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Годовой отчет об исполнении бюджета Поселения подлежит утверждению решением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настоящим Уставом и муниципальным правовым актом Совета Поселения с соблюдением требований Бюджетного кодекса Российской Федерации и Бюджетного кодекса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w:t>
      </w:r>
      <w:r w:rsidRPr="00655BB7">
        <w:rPr>
          <w:rFonts w:ascii="Times New Roman" w:hAnsi="Times New Roman" w:cs="Times New Roman"/>
          <w:sz w:val="28"/>
          <w:szCs w:val="28"/>
        </w:rPr>
        <w:lastRenderedPageBreak/>
        <w:t xml:space="preserve">исполнении бюджета Поселения, и иных документов, предусмотренных бюджетным законодательством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Отдельными приложениями к решению Совета Поселения об исполнении бюджета Поселения за отчетный финансовый год утверждаются показатели: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доходов бюджета Поселения по кодам классификации доходов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расходов бюджета Поселения по ведомственной структуре расходов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расходов бюджета Поселения по разделам и подразделам классификации расходов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источников финансирования дефицита бюджета Поселения по кодам классификации источников финансирования дефицита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85. Муниципальный финансовый контроль</w:t>
      </w:r>
      <w:r w:rsidRPr="00655BB7">
        <w:rPr>
          <w:rFonts w:ascii="Times New Roman" w:hAnsi="Times New Roman" w:cs="Times New Roman"/>
          <w:sz w:val="28"/>
          <w:szCs w:val="28"/>
        </w:rPr>
        <w:t> </w:t>
      </w:r>
    </w:p>
    <w:p w:rsidR="007A23FE" w:rsidRPr="00655BB7" w:rsidRDefault="007A23FE" w:rsidP="002A5D12">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1. Муниципальный финансовый контроль осуществляется в целях</w:t>
      </w:r>
      <w:r w:rsidR="002A5D12">
        <w:rPr>
          <w:rFonts w:ascii="Times New Roman" w:hAnsi="Times New Roman" w:cs="Times New Roman"/>
          <w:sz w:val="28"/>
          <w:szCs w:val="28"/>
        </w:rPr>
        <w:t xml:space="preserve"> обеспечения </w:t>
      </w:r>
      <w:r w:rsidRPr="00655BB7">
        <w:rPr>
          <w:rFonts w:ascii="Times New Roman" w:hAnsi="Times New Roman" w:cs="Times New Roman"/>
          <w:sz w:val="28"/>
          <w:szCs w:val="28"/>
        </w:rPr>
        <w:t xml:space="preserve"> соблюдения бюджетн</w:t>
      </w:r>
      <w:r w:rsidR="002A5D12">
        <w:rPr>
          <w:rFonts w:ascii="Times New Roman" w:hAnsi="Times New Roman" w:cs="Times New Roman"/>
          <w:sz w:val="28"/>
          <w:szCs w:val="28"/>
        </w:rPr>
        <w:t xml:space="preserve">ого законодательства Российской </w:t>
      </w:r>
      <w:r w:rsidRPr="00655BB7">
        <w:rPr>
          <w:rFonts w:ascii="Times New Roman" w:hAnsi="Times New Roman" w:cs="Times New Roman"/>
          <w:sz w:val="28"/>
          <w:szCs w:val="28"/>
        </w:rPr>
        <w:t>Федерации и иных н</w:t>
      </w:r>
      <w:r w:rsidR="002A5D12">
        <w:rPr>
          <w:rFonts w:ascii="Times New Roman" w:hAnsi="Times New Roman" w:cs="Times New Roman"/>
          <w:sz w:val="28"/>
          <w:szCs w:val="28"/>
        </w:rPr>
        <w:t>ормативных</w:t>
      </w:r>
      <w:r w:rsidRPr="00655BB7">
        <w:rPr>
          <w:rFonts w:ascii="Times New Roman" w:hAnsi="Times New Roman" w:cs="Times New Roman"/>
          <w:sz w:val="28"/>
          <w:szCs w:val="28"/>
        </w:rPr>
        <w:t xml:space="preserve"> правовых актов, регулирующих бюджетные правоотношения.</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Муниципальный финансовый контроль подразделяется на внешни</w:t>
      </w:r>
      <w:r w:rsidR="002A5D12">
        <w:rPr>
          <w:rFonts w:ascii="Times New Roman" w:hAnsi="Times New Roman" w:cs="Times New Roman"/>
          <w:sz w:val="28"/>
          <w:szCs w:val="28"/>
        </w:rPr>
        <w:t>й и внутренний,</w:t>
      </w:r>
      <w:r w:rsidRPr="00655BB7">
        <w:rPr>
          <w:rFonts w:ascii="Times New Roman" w:hAnsi="Times New Roman" w:cs="Times New Roman"/>
          <w:sz w:val="28"/>
          <w:szCs w:val="28"/>
        </w:rPr>
        <w:t xml:space="preserve"> предварительный и последующий.</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lastRenderedPageBreak/>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 xml:space="preserve">3. Внутренний муниципальный финансовый контроль в сфере бюджетных      </w:t>
      </w:r>
      <w:r w:rsidR="002A5D12">
        <w:rPr>
          <w:rFonts w:ascii="Times New Roman" w:hAnsi="Times New Roman" w:cs="Times New Roman"/>
          <w:sz w:val="28"/>
          <w:szCs w:val="28"/>
        </w:rPr>
        <w:t xml:space="preserve">                 правоотношений </w:t>
      </w:r>
      <w:r w:rsidRPr="00655BB7">
        <w:rPr>
          <w:rFonts w:ascii="Times New Roman" w:hAnsi="Times New Roman" w:cs="Times New Roman"/>
          <w:sz w:val="28"/>
          <w:szCs w:val="28"/>
        </w:rPr>
        <w:t xml:space="preserve">является контрольной деятельностью органов муниципального финансового контроля, являющихся органами (должностными лицами) финансовой </w:t>
      </w:r>
      <w:r w:rsidR="002A5D12">
        <w:rPr>
          <w:rFonts w:ascii="Times New Roman" w:hAnsi="Times New Roman" w:cs="Times New Roman"/>
          <w:sz w:val="28"/>
          <w:szCs w:val="28"/>
        </w:rPr>
        <w:t xml:space="preserve">бюджетной палаты </w:t>
      </w:r>
      <w:r w:rsidRPr="00655BB7">
        <w:rPr>
          <w:rFonts w:ascii="Times New Roman" w:hAnsi="Times New Roman" w:cs="Times New Roman"/>
          <w:sz w:val="28"/>
          <w:szCs w:val="28"/>
        </w:rPr>
        <w:t>Алексеевского района.</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4. Предварительный контроль осуществляется в целях предупр</w:t>
      </w:r>
      <w:r w:rsidR="002A5D12">
        <w:rPr>
          <w:rFonts w:ascii="Times New Roman" w:hAnsi="Times New Roman" w:cs="Times New Roman"/>
          <w:sz w:val="28"/>
          <w:szCs w:val="28"/>
        </w:rPr>
        <w:t xml:space="preserve">еждения и пресечения  </w:t>
      </w:r>
      <w:r w:rsidRPr="00655BB7">
        <w:rPr>
          <w:rFonts w:ascii="Times New Roman" w:hAnsi="Times New Roman" w:cs="Times New Roman"/>
          <w:sz w:val="28"/>
          <w:szCs w:val="28"/>
        </w:rPr>
        <w:t>бюджетных нарушений в процессе исполнения местного бюджета.</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5. Последующий контроль осуществляется по результатам исполнения бюджета Поселения.</w:t>
      </w:r>
    </w:p>
    <w:p w:rsidR="007A23FE" w:rsidRPr="00655BB7" w:rsidRDefault="007A23FE" w:rsidP="00655BB7">
      <w:pPr>
        <w:spacing w:after="0"/>
        <w:ind w:firstLine="840"/>
        <w:jc w:val="center"/>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 ГЛАВА XIV. ПРИНЯТИЕ УСТАВА ПОСЕЛЕНИЯ. ВНЕСЕНИЕ ИЗМЕНЕНИЙ В НАСТОЯЩИЙ УСТАВ</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86. Порядок подготовки проекта Устава Поселения, внесения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Проект Устава Поселения, проект решения о внесении изменений в  настоящий Устав не позднее чем за 30 дней до дня их рассмотрения Советом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87. Порядок принятия Устава Поселения, внесения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88. Порядок вступления в силу Устава Поселения, решения о внесении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23FE" w:rsidRPr="00655BB7" w:rsidRDefault="007A23FE" w:rsidP="00655BB7">
      <w:pPr>
        <w:autoSpaceDE w:val="0"/>
        <w:autoSpaceDN w:val="0"/>
        <w:adjustRightInd w:val="0"/>
        <w:spacing w:after="0"/>
        <w:ind w:firstLine="840"/>
        <w:jc w:val="both"/>
        <w:outlineLvl w:val="2"/>
        <w:rPr>
          <w:rFonts w:ascii="Times New Roman" w:hAnsi="Times New Roman" w:cs="Times New Roman"/>
          <w:sz w:val="28"/>
          <w:szCs w:val="28"/>
        </w:rPr>
      </w:pPr>
      <w:r w:rsidRPr="00655BB7">
        <w:rPr>
          <w:rFonts w:ascii="Times New Roman" w:hAnsi="Times New Roman" w:cs="Times New Roman"/>
          <w:sz w:val="28"/>
          <w:szCs w:val="28"/>
        </w:rPr>
        <w:lastRenderedPageBreak/>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pStyle w:val="a3"/>
        <w:jc w:val="left"/>
        <w:rPr>
          <w:szCs w:val="28"/>
        </w:rPr>
      </w:pPr>
    </w:p>
    <w:sectPr w:rsidR="007A23FE" w:rsidRPr="00655BB7" w:rsidSect="00134FE8">
      <w:footerReference w:type="default" r:id="rId9"/>
      <w:pgSz w:w="11906" w:h="16838"/>
      <w:pgMar w:top="1134" w:right="851" w:bottom="28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1B3" w:rsidRDefault="001351B3" w:rsidP="00134FE8">
      <w:pPr>
        <w:spacing w:after="0" w:line="240" w:lineRule="auto"/>
      </w:pPr>
      <w:r>
        <w:separator/>
      </w:r>
    </w:p>
  </w:endnote>
  <w:endnote w:type="continuationSeparator" w:id="1">
    <w:p w:rsidR="001351B3" w:rsidRDefault="001351B3" w:rsidP="00134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E8" w:rsidRDefault="00134F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1B3" w:rsidRDefault="001351B3" w:rsidP="00134FE8">
      <w:pPr>
        <w:spacing w:after="0" w:line="240" w:lineRule="auto"/>
      </w:pPr>
      <w:r>
        <w:separator/>
      </w:r>
    </w:p>
  </w:footnote>
  <w:footnote w:type="continuationSeparator" w:id="1">
    <w:p w:rsidR="001351B3" w:rsidRDefault="001351B3" w:rsidP="00134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AC2438"/>
    <w:rsid w:val="00065A25"/>
    <w:rsid w:val="000F4B74"/>
    <w:rsid w:val="0010341D"/>
    <w:rsid w:val="00134FE8"/>
    <w:rsid w:val="001351B3"/>
    <w:rsid w:val="0023030B"/>
    <w:rsid w:val="00242F85"/>
    <w:rsid w:val="0025456C"/>
    <w:rsid w:val="00266DBD"/>
    <w:rsid w:val="002A5D12"/>
    <w:rsid w:val="002B71E1"/>
    <w:rsid w:val="00322787"/>
    <w:rsid w:val="003A3E18"/>
    <w:rsid w:val="003D659C"/>
    <w:rsid w:val="004035D5"/>
    <w:rsid w:val="00434EE8"/>
    <w:rsid w:val="00446ECC"/>
    <w:rsid w:val="004679D6"/>
    <w:rsid w:val="004B6DAD"/>
    <w:rsid w:val="0054069D"/>
    <w:rsid w:val="005536AA"/>
    <w:rsid w:val="005B1F94"/>
    <w:rsid w:val="005B7339"/>
    <w:rsid w:val="00655BB7"/>
    <w:rsid w:val="006B5885"/>
    <w:rsid w:val="00700927"/>
    <w:rsid w:val="0074277F"/>
    <w:rsid w:val="00742E6A"/>
    <w:rsid w:val="007A23FE"/>
    <w:rsid w:val="007B6A65"/>
    <w:rsid w:val="007D7E13"/>
    <w:rsid w:val="00826218"/>
    <w:rsid w:val="009B2796"/>
    <w:rsid w:val="00AC2438"/>
    <w:rsid w:val="00BA38BA"/>
    <w:rsid w:val="00BC072F"/>
    <w:rsid w:val="00BC5826"/>
    <w:rsid w:val="00C82592"/>
    <w:rsid w:val="00C86E7C"/>
    <w:rsid w:val="00C9095B"/>
    <w:rsid w:val="00C93F46"/>
    <w:rsid w:val="00D17DA6"/>
    <w:rsid w:val="00D84DFB"/>
    <w:rsid w:val="00E2052C"/>
    <w:rsid w:val="00E809EE"/>
    <w:rsid w:val="00EC7581"/>
    <w:rsid w:val="00F4396B"/>
    <w:rsid w:val="00F84CCA"/>
    <w:rsid w:val="00FB4E4F"/>
    <w:rsid w:val="00FE201B"/>
    <w:rsid w:val="00FE4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CC"/>
  </w:style>
  <w:style w:type="paragraph" w:styleId="1">
    <w:name w:val="heading 1"/>
    <w:basedOn w:val="a"/>
    <w:next w:val="a"/>
    <w:link w:val="10"/>
    <w:qFormat/>
    <w:rsid w:val="007A23FE"/>
    <w:pPr>
      <w:keepNext/>
      <w:spacing w:after="0" w:line="240" w:lineRule="auto"/>
      <w:ind w:left="840"/>
      <w:outlineLvl w:val="0"/>
    </w:pPr>
    <w:rPr>
      <w:rFonts w:ascii="Times New Roman" w:eastAsia="Times New Roman" w:hAnsi="Times New Roman" w:cs="Times New Roman"/>
      <w:b/>
      <w:sz w:val="24"/>
      <w:szCs w:val="24"/>
      <w:lang w:eastAsia="en-US"/>
    </w:rPr>
  </w:style>
  <w:style w:type="paragraph" w:styleId="2">
    <w:name w:val="heading 2"/>
    <w:basedOn w:val="a"/>
    <w:next w:val="a"/>
    <w:link w:val="20"/>
    <w:uiPriority w:val="9"/>
    <w:unhideWhenUsed/>
    <w:qFormat/>
    <w:rsid w:val="007A23F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C2438"/>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AC2438"/>
    <w:rPr>
      <w:rFonts w:ascii="Times New Roman" w:eastAsia="Times New Roman" w:hAnsi="Times New Roman" w:cs="Times New Roman"/>
      <w:b/>
      <w:sz w:val="28"/>
      <w:szCs w:val="20"/>
    </w:rPr>
  </w:style>
  <w:style w:type="character" w:customStyle="1" w:styleId="10">
    <w:name w:val="Заголовок 1 Знак"/>
    <w:basedOn w:val="a0"/>
    <w:link w:val="1"/>
    <w:rsid w:val="007A23FE"/>
    <w:rPr>
      <w:rFonts w:ascii="Times New Roman" w:eastAsia="Times New Roman" w:hAnsi="Times New Roman" w:cs="Times New Roman"/>
      <w:b/>
      <w:sz w:val="24"/>
      <w:szCs w:val="24"/>
      <w:lang w:eastAsia="en-US"/>
    </w:rPr>
  </w:style>
  <w:style w:type="character" w:customStyle="1" w:styleId="20">
    <w:name w:val="Заголовок 2 Знак"/>
    <w:basedOn w:val="a0"/>
    <w:link w:val="2"/>
    <w:uiPriority w:val="9"/>
    <w:rsid w:val="007A23FE"/>
    <w:rPr>
      <w:rFonts w:ascii="Cambria" w:eastAsia="Times New Roman" w:hAnsi="Cambria" w:cs="Times New Roman"/>
      <w:b/>
      <w:bCs/>
      <w:i/>
      <w:iCs/>
      <w:sz w:val="28"/>
      <w:szCs w:val="28"/>
      <w:lang w:eastAsia="en-US"/>
    </w:rPr>
  </w:style>
  <w:style w:type="paragraph" w:customStyle="1" w:styleId="FR1">
    <w:name w:val="FR1"/>
    <w:rsid w:val="007A23FE"/>
    <w:pPr>
      <w:widowControl w:val="0"/>
      <w:autoSpaceDE w:val="0"/>
      <w:autoSpaceDN w:val="0"/>
      <w:adjustRightInd w:val="0"/>
      <w:spacing w:after="0" w:line="240" w:lineRule="auto"/>
      <w:jc w:val="both"/>
    </w:pPr>
    <w:rPr>
      <w:rFonts w:ascii="Arial" w:eastAsia="Times New Roman" w:hAnsi="Arial" w:cs="Arial"/>
    </w:rPr>
  </w:style>
  <w:style w:type="paragraph" w:customStyle="1" w:styleId="FR2">
    <w:name w:val="FR2"/>
    <w:rsid w:val="007A23FE"/>
    <w:pPr>
      <w:widowControl w:val="0"/>
      <w:autoSpaceDE w:val="0"/>
      <w:autoSpaceDN w:val="0"/>
      <w:adjustRightInd w:val="0"/>
      <w:spacing w:before="60" w:after="0" w:line="240" w:lineRule="auto"/>
    </w:pPr>
    <w:rPr>
      <w:rFonts w:ascii="Times New Roman" w:eastAsia="Times New Roman" w:hAnsi="Times New Roman" w:cs="Times New Roman"/>
      <w:sz w:val="12"/>
      <w:szCs w:val="12"/>
    </w:rPr>
  </w:style>
  <w:style w:type="paragraph" w:styleId="a5">
    <w:name w:val="footer"/>
    <w:basedOn w:val="a"/>
    <w:link w:val="a6"/>
    <w:uiPriority w:val="99"/>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6">
    <w:name w:val="Нижний колонтитул Знак"/>
    <w:basedOn w:val="a0"/>
    <w:link w:val="a5"/>
    <w:uiPriority w:val="99"/>
    <w:rsid w:val="007A23FE"/>
    <w:rPr>
      <w:rFonts w:ascii="Times New Roman" w:eastAsia="Times New Roman" w:hAnsi="Times New Roman" w:cs="Times New Roman"/>
      <w:sz w:val="24"/>
      <w:szCs w:val="24"/>
      <w:lang w:eastAsia="en-US"/>
    </w:rPr>
  </w:style>
  <w:style w:type="character" w:styleId="a7">
    <w:name w:val="page number"/>
    <w:basedOn w:val="a0"/>
    <w:semiHidden/>
    <w:rsid w:val="007A23FE"/>
  </w:style>
  <w:style w:type="paragraph" w:styleId="a8">
    <w:name w:val="Document Map"/>
    <w:basedOn w:val="a"/>
    <w:link w:val="a9"/>
    <w:semiHidden/>
    <w:rsid w:val="007A23FE"/>
    <w:pPr>
      <w:shd w:val="clear" w:color="auto" w:fill="000080"/>
      <w:spacing w:after="0" w:line="240" w:lineRule="auto"/>
    </w:pPr>
    <w:rPr>
      <w:rFonts w:ascii="Tahoma" w:eastAsia="Times New Roman" w:hAnsi="Tahoma" w:cs="Times New Roman"/>
      <w:sz w:val="24"/>
      <w:szCs w:val="24"/>
      <w:lang w:eastAsia="en-US"/>
    </w:rPr>
  </w:style>
  <w:style w:type="character" w:customStyle="1" w:styleId="a9">
    <w:name w:val="Схема документа Знак"/>
    <w:basedOn w:val="a0"/>
    <w:link w:val="a8"/>
    <w:semiHidden/>
    <w:rsid w:val="007A23FE"/>
    <w:rPr>
      <w:rFonts w:ascii="Tahoma" w:eastAsia="Times New Roman" w:hAnsi="Tahoma" w:cs="Times New Roman"/>
      <w:sz w:val="24"/>
      <w:szCs w:val="24"/>
      <w:shd w:val="clear" w:color="auto" w:fill="000080"/>
      <w:lang w:eastAsia="en-US"/>
    </w:rPr>
  </w:style>
  <w:style w:type="paragraph" w:customStyle="1" w:styleId="FR3">
    <w:name w:val="FR3"/>
    <w:rsid w:val="007A23FE"/>
    <w:pPr>
      <w:widowControl w:val="0"/>
      <w:autoSpaceDE w:val="0"/>
      <w:autoSpaceDN w:val="0"/>
      <w:adjustRightInd w:val="0"/>
      <w:spacing w:before="420" w:after="0" w:line="240" w:lineRule="auto"/>
      <w:jc w:val="center"/>
    </w:pPr>
    <w:rPr>
      <w:rFonts w:ascii="Arial" w:eastAsia="Times New Roman" w:hAnsi="Arial" w:cs="Arial"/>
      <w:b/>
      <w:bCs/>
      <w:i/>
      <w:iCs/>
      <w:sz w:val="24"/>
      <w:szCs w:val="24"/>
    </w:rPr>
  </w:style>
  <w:style w:type="paragraph" w:styleId="aa">
    <w:name w:val="Balloon Text"/>
    <w:basedOn w:val="a"/>
    <w:link w:val="ab"/>
    <w:uiPriority w:val="99"/>
    <w:semiHidden/>
    <w:unhideWhenUsed/>
    <w:rsid w:val="007A23FE"/>
    <w:pPr>
      <w:spacing w:after="0" w:line="240" w:lineRule="auto"/>
    </w:pPr>
    <w:rPr>
      <w:rFonts w:ascii="Tahoma" w:eastAsia="Times New Roman" w:hAnsi="Tahoma" w:cs="Times New Roman"/>
      <w:sz w:val="16"/>
      <w:szCs w:val="16"/>
      <w:lang w:eastAsia="en-US"/>
    </w:rPr>
  </w:style>
  <w:style w:type="character" w:customStyle="1" w:styleId="ab">
    <w:name w:val="Текст выноски Знак"/>
    <w:basedOn w:val="a0"/>
    <w:link w:val="aa"/>
    <w:uiPriority w:val="99"/>
    <w:semiHidden/>
    <w:rsid w:val="007A23FE"/>
    <w:rPr>
      <w:rFonts w:ascii="Tahoma" w:eastAsia="Times New Roman" w:hAnsi="Tahoma" w:cs="Times New Roman"/>
      <w:sz w:val="16"/>
      <w:szCs w:val="16"/>
      <w:lang w:eastAsia="en-US"/>
    </w:rPr>
  </w:style>
  <w:style w:type="paragraph" w:customStyle="1" w:styleId="ConsPlusNormal">
    <w:name w:val="ConsPlusNormal"/>
    <w:rsid w:val="007A23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Indent"/>
    <w:basedOn w:val="a"/>
    <w:link w:val="ad"/>
    <w:rsid w:val="007A23FE"/>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7A23FE"/>
    <w:rPr>
      <w:rFonts w:ascii="Times New Roman" w:eastAsia="Times New Roman" w:hAnsi="Times New Roman" w:cs="Times New Roman"/>
      <w:sz w:val="28"/>
      <w:szCs w:val="20"/>
    </w:rPr>
  </w:style>
  <w:style w:type="character" w:styleId="ae">
    <w:name w:val="footnote reference"/>
    <w:semiHidden/>
    <w:rsid w:val="007A23FE"/>
    <w:rPr>
      <w:vertAlign w:val="superscript"/>
    </w:rPr>
  </w:style>
  <w:style w:type="paragraph" w:styleId="af">
    <w:name w:val="header"/>
    <w:basedOn w:val="a"/>
    <w:link w:val="af0"/>
    <w:uiPriority w:val="99"/>
    <w:semiHidden/>
    <w:unhideWhenUsed/>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Верхний колонтитул Знак"/>
    <w:basedOn w:val="a0"/>
    <w:link w:val="af"/>
    <w:uiPriority w:val="99"/>
    <w:semiHidden/>
    <w:rsid w:val="007A23FE"/>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847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6CDC65B14833301EAEE1DB9C2D12E4C1CE2C6FE5B3D6B59B3D0FC4AL8qD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48D1-2E8E-46A1-A4BB-AEA0EB30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22434</Words>
  <Characters>127880</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150014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Alik</cp:lastModifiedBy>
  <cp:revision>2</cp:revision>
  <dcterms:created xsi:type="dcterms:W3CDTF">2015-06-22T04:58:00Z</dcterms:created>
  <dcterms:modified xsi:type="dcterms:W3CDTF">2015-06-22T04:58:00Z</dcterms:modified>
</cp:coreProperties>
</file>